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01</w:t>
      </w:r>
    </w:p>
    <w:p w:rsidR="000A6089" w:rsidRPr="000A6089" w:rsidRDefault="000A6089" w:rsidP="000A6089">
      <w:pPr>
        <w:tabs>
          <w:tab w:val="left" w:pos="284"/>
        </w:tabs>
        <w:jc w:val="center"/>
        <w:rPr>
          <w:rFonts w:ascii="Verdana" w:hAnsi="Verdana"/>
          <w:b/>
          <w:sz w:val="18"/>
          <w:szCs w:val="18"/>
        </w:rPr>
      </w:pPr>
      <w:r w:rsidRPr="000A6089">
        <w:rPr>
          <w:rFonts w:ascii="Verdana" w:hAnsi="Verdana"/>
          <w:b/>
          <w:sz w:val="18"/>
          <w:szCs w:val="18"/>
        </w:rPr>
        <w:t>Rápido, rápido</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Sofro – sofri – de </w:t>
      </w:r>
      <w:proofErr w:type="spellStart"/>
      <w:r w:rsidRPr="000A6089">
        <w:rPr>
          <w:rFonts w:ascii="Verdana" w:hAnsi="Verdana"/>
          <w:sz w:val="18"/>
          <w:szCs w:val="18"/>
        </w:rPr>
        <w:t>progéria</w:t>
      </w:r>
      <w:proofErr w:type="spellEnd"/>
      <w:r w:rsidRPr="000A6089">
        <w:rPr>
          <w:rFonts w:ascii="Verdana" w:hAnsi="Verdana"/>
          <w:sz w:val="18"/>
          <w:szCs w:val="18"/>
        </w:rPr>
        <w:t xml:space="preserve">, uma doença na qual o organismo corre doidamente para a velhice e a morte. Doidamente talvez não seja a palavra, mas não me ocorre outra e não tenho tempo de procurar no dicionário – nós, os da </w:t>
      </w:r>
      <w:proofErr w:type="spellStart"/>
      <w:r w:rsidRPr="000A6089">
        <w:rPr>
          <w:rFonts w:ascii="Verdana" w:hAnsi="Verdana"/>
          <w:sz w:val="18"/>
          <w:szCs w:val="18"/>
        </w:rPr>
        <w:t>progéria</w:t>
      </w:r>
      <w:proofErr w:type="spellEnd"/>
      <w:r w:rsidRPr="000A6089">
        <w:rPr>
          <w:rFonts w:ascii="Verdana" w:hAnsi="Verdana"/>
          <w:sz w:val="18"/>
          <w:szCs w:val="18"/>
        </w:rPr>
        <w:t xml:space="preserve">, somos pessoas de um desmesurado senso de urgência. Estabelecer prioridades é, para nós, um processo tão vital como respirar. Para nós, dez minutos equivalem </w:t>
      </w:r>
      <w:proofErr w:type="gramStart"/>
      <w:r w:rsidRPr="000A6089">
        <w:rPr>
          <w:rFonts w:ascii="Verdana" w:hAnsi="Verdana"/>
          <w:sz w:val="18"/>
          <w:szCs w:val="18"/>
        </w:rPr>
        <w:t>a</w:t>
      </w:r>
      <w:proofErr w:type="gramEnd"/>
      <w:r w:rsidRPr="000A6089">
        <w:rPr>
          <w:rFonts w:ascii="Verdana" w:hAnsi="Verdana"/>
          <w:sz w:val="18"/>
          <w:szCs w:val="18"/>
        </w:rPr>
        <w:t xml:space="preserve"> um ano. Façam a conta, vocês que têm tempo, vocês que pensam q </w:t>
      </w:r>
      <w:proofErr w:type="spellStart"/>
      <w:proofErr w:type="gramStart"/>
      <w:r w:rsidRPr="000A6089">
        <w:rPr>
          <w:rFonts w:ascii="Verdana" w:hAnsi="Verdana"/>
          <w:sz w:val="18"/>
          <w:szCs w:val="18"/>
        </w:rPr>
        <w:t>ue</w:t>
      </w:r>
      <w:proofErr w:type="spellEnd"/>
      <w:proofErr w:type="gramEnd"/>
      <w:r w:rsidRPr="000A6089">
        <w:rPr>
          <w:rFonts w:ascii="Verdana" w:hAnsi="Verdana"/>
          <w:sz w:val="18"/>
          <w:szCs w:val="18"/>
        </w:rPr>
        <w:t xml:space="preserve"> t </w:t>
      </w:r>
      <w:proofErr w:type="spellStart"/>
      <w:r w:rsidRPr="000A6089">
        <w:rPr>
          <w:rFonts w:ascii="Verdana" w:hAnsi="Verdana"/>
          <w:sz w:val="18"/>
          <w:szCs w:val="18"/>
        </w:rPr>
        <w:t>êm</w:t>
      </w:r>
      <w:proofErr w:type="spellEnd"/>
      <w:r w:rsidRPr="000A6089">
        <w:rPr>
          <w:rFonts w:ascii="Verdana" w:hAnsi="Verdana"/>
          <w:sz w:val="18"/>
          <w:szCs w:val="18"/>
        </w:rPr>
        <w:t xml:space="preserve"> t empo. E </w:t>
      </w:r>
      <w:proofErr w:type="spellStart"/>
      <w:r w:rsidRPr="000A6089">
        <w:rPr>
          <w:rFonts w:ascii="Verdana" w:hAnsi="Verdana"/>
          <w:sz w:val="18"/>
          <w:szCs w:val="18"/>
        </w:rPr>
        <w:t>nquanto</w:t>
      </w:r>
      <w:proofErr w:type="spellEnd"/>
      <w:r w:rsidRPr="000A6089">
        <w:rPr>
          <w:rFonts w:ascii="Verdana" w:hAnsi="Verdana"/>
          <w:sz w:val="18"/>
          <w:szCs w:val="18"/>
        </w:rPr>
        <w:t xml:space="preserve"> i </w:t>
      </w:r>
      <w:proofErr w:type="spellStart"/>
      <w:r w:rsidRPr="000A6089">
        <w:rPr>
          <w:rFonts w:ascii="Verdana" w:hAnsi="Verdana"/>
          <w:sz w:val="18"/>
          <w:szCs w:val="18"/>
        </w:rPr>
        <w:t>sso</w:t>
      </w:r>
      <w:proofErr w:type="spellEnd"/>
      <w:r w:rsidRPr="000A6089">
        <w:rPr>
          <w:rFonts w:ascii="Verdana" w:hAnsi="Verdana"/>
          <w:sz w:val="18"/>
          <w:szCs w:val="18"/>
        </w:rPr>
        <w:t xml:space="preserve">, e u v ou e </w:t>
      </w:r>
      <w:proofErr w:type="spellStart"/>
      <w:r w:rsidRPr="000A6089">
        <w:rPr>
          <w:rFonts w:ascii="Verdana" w:hAnsi="Verdana"/>
          <w:sz w:val="18"/>
          <w:szCs w:val="18"/>
        </w:rPr>
        <w:t>screvendo</w:t>
      </w:r>
      <w:proofErr w:type="spellEnd"/>
      <w:r w:rsidRPr="000A6089">
        <w:rPr>
          <w:rFonts w:ascii="Verdana" w:hAnsi="Verdana"/>
          <w:sz w:val="18"/>
          <w:szCs w:val="18"/>
        </w:rPr>
        <w:t xml:space="preserve"> aqui – e só espero poder terminar. Cada letra minha equivale a páginas inteiras de vocês. Façam a conta, vocês. Enquanto isso, e resumindo:</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8h15min – Estou nascendo. Sou o primeiro filho – que azar! – e o parto é longo, difícil. Respiro, e já vou dizendo as primeiras palavras (coisas muito simples, naturalmente: mamã, </w:t>
      </w:r>
      <w:proofErr w:type="spellStart"/>
      <w:r w:rsidRPr="000A6089">
        <w:rPr>
          <w:rFonts w:ascii="Verdana" w:hAnsi="Verdana"/>
          <w:sz w:val="18"/>
          <w:szCs w:val="18"/>
        </w:rPr>
        <w:t>papá</w:t>
      </w:r>
      <w:proofErr w:type="spellEnd"/>
      <w:r w:rsidRPr="000A6089">
        <w:rPr>
          <w:rFonts w:ascii="Verdana" w:hAnsi="Verdana"/>
          <w:sz w:val="18"/>
          <w:szCs w:val="18"/>
        </w:rPr>
        <w:t>) para grande surpresa de todos! Maior surpresa eles têm quando me colocam no berço – desço meia hora depois, rindo e pedindo comida! Rindo! Àquela hora,</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8h45min – eu ainda podia rir.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9h20min – Já fui amamentado, já passei da fase oral – meus pais (ele, dono de um pequeno armazém; ela, de prendas domésticas) já aceitaram, ao menos em parte, a realidade, depois que o pediatra (está aí uma especialidade que não me serve) lhes explicou o diagnóstico e o prognóstico. E já estou com dentes! Em poucos minutos (de acordo com o relógio de meu pai, bem entendido) tenho sarampo, varicela, essas coisas todas.</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Meus pais me matriculam na escola, não se dando conta que às 10h40min, quando a sineta bater para o recreio, já terei idade para concluir o primeiro grau. Vou para a escola de patinete; já na esquina, porém, abandono o brinquedo que </w:t>
      </w:r>
      <w:proofErr w:type="gramStart"/>
      <w:r w:rsidRPr="000A6089">
        <w:rPr>
          <w:rFonts w:ascii="Verdana" w:hAnsi="Verdana"/>
          <w:sz w:val="18"/>
          <w:szCs w:val="18"/>
        </w:rPr>
        <w:t>parece-me</w:t>
      </w:r>
      <w:proofErr w:type="gramEnd"/>
      <w:r w:rsidRPr="000A6089">
        <w:rPr>
          <w:rFonts w:ascii="Verdana" w:hAnsi="Verdana"/>
          <w:sz w:val="18"/>
          <w:szCs w:val="18"/>
        </w:rPr>
        <w:t xml:space="preserve"> então muito infantil. Volto-me, e lá estão os meus pais chorando, pobre gente.</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10h20min – Não posso esperar o recreio; peço licença à professora e saio. Vou ao banheiro; a seiva da vida circula impaciente em minhas veias. Manipulo- me. Meu desejo tem nome: Mara, da oitava série. Por enquanto é mais velha do que eu. Lá pelas onze horas poderia namorá-la – mas então, já não estarei no colégio. Ali, me foge o doce pássaro da juventude.</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w:t>
      </w:r>
    </w:p>
    <w:p w:rsidR="000A6089" w:rsidRPr="000A6089" w:rsidRDefault="000A6089" w:rsidP="000A6089">
      <w:pPr>
        <w:tabs>
          <w:tab w:val="left" w:pos="284"/>
        </w:tabs>
        <w:jc w:val="right"/>
        <w:rPr>
          <w:rFonts w:ascii="Verdana" w:hAnsi="Verdana"/>
          <w:sz w:val="14"/>
          <w:szCs w:val="14"/>
        </w:rPr>
      </w:pPr>
      <w:r w:rsidRPr="000A6089">
        <w:rPr>
          <w:rFonts w:ascii="Verdana" w:hAnsi="Verdana"/>
          <w:sz w:val="14"/>
          <w:szCs w:val="14"/>
        </w:rPr>
        <w:t xml:space="preserve">(SCLIAR, Moacyr. Melhores contos. </w:t>
      </w:r>
      <w:proofErr w:type="gramStart"/>
      <w:r w:rsidRPr="000A6089">
        <w:rPr>
          <w:rFonts w:ascii="Verdana" w:hAnsi="Verdana"/>
          <w:sz w:val="14"/>
          <w:szCs w:val="14"/>
        </w:rPr>
        <w:t>6</w:t>
      </w:r>
      <w:proofErr w:type="gramEnd"/>
      <w:r w:rsidRPr="000A6089">
        <w:rPr>
          <w:rFonts w:ascii="Verdana" w:hAnsi="Verdana"/>
          <w:sz w:val="14"/>
          <w:szCs w:val="14"/>
        </w:rPr>
        <w:t>. ed. São Paulo: Global, 2003. p. 54-55.)</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texto menciona um importante processo que ocorre no organismo humano, a respiração. O aumento da atividade física provoca a necessidade de maior fluxo de ar pelos pulmões para maior fornecimento de oxigênio. Sobre o oxigênio utilizado na respiração humana, assinale a alternativa correta: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Durante o processo respiratório, as substâncias NAD e FAD funcionam como aceptoras de oxigênio.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w:t>
      </w:r>
      <w:proofErr w:type="spellStart"/>
      <w:r w:rsidRPr="000A6089">
        <w:rPr>
          <w:rFonts w:ascii="Verdana" w:hAnsi="Verdana"/>
          <w:sz w:val="18"/>
          <w:szCs w:val="18"/>
        </w:rPr>
        <w:t>acetil</w:t>
      </w:r>
      <w:proofErr w:type="spellEnd"/>
      <w:r w:rsidRPr="000A6089">
        <w:rPr>
          <w:rFonts w:ascii="Verdana" w:hAnsi="Verdana"/>
          <w:sz w:val="18"/>
          <w:szCs w:val="18"/>
        </w:rPr>
        <w:t xml:space="preserve"> coenzima A é fundamental no Ciclo de Krebs.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Todo o gás carbônico proveniente da respiração é produzido na cadeia respiratória.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O oxigênio funciona como transportador de elétrons em todas as fases da respiração aeróbica.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02</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As leveduras são fungos microscópicos utilizados na preparação de alimentos e bebidas fermentados. O levedo </w:t>
      </w:r>
      <w:proofErr w:type="spellStart"/>
      <w:r w:rsidRPr="000A6089">
        <w:rPr>
          <w:rFonts w:ascii="Verdana" w:eastAsia="Calibri" w:hAnsi="Verdana"/>
          <w:sz w:val="18"/>
          <w:szCs w:val="18"/>
        </w:rPr>
        <w:t>Saccharomyces</w:t>
      </w:r>
      <w:proofErr w:type="spellEnd"/>
      <w:r w:rsidRPr="000A6089">
        <w:rPr>
          <w:rFonts w:ascii="Verdana" w:eastAsia="Calibri" w:hAnsi="Verdana"/>
          <w:sz w:val="18"/>
          <w:szCs w:val="18"/>
        </w:rPr>
        <w:t xml:space="preserve"> </w:t>
      </w:r>
      <w:proofErr w:type="spellStart"/>
      <w:r w:rsidRPr="000A6089">
        <w:rPr>
          <w:rFonts w:ascii="Verdana" w:eastAsia="Calibri" w:hAnsi="Verdana"/>
          <w:sz w:val="18"/>
          <w:szCs w:val="18"/>
        </w:rPr>
        <w:t>cerevisiae</w:t>
      </w:r>
      <w:proofErr w:type="spellEnd"/>
      <w:r w:rsidRPr="000A6089">
        <w:rPr>
          <w:rFonts w:ascii="Verdana" w:eastAsia="Calibri" w:hAnsi="Verdana"/>
          <w:sz w:val="18"/>
          <w:szCs w:val="18"/>
        </w:rPr>
        <w:t>, empregado na fabricação de pão e de bebidas alcoólicas, fermenta a glicose para obter energia para manter o seu metabolismo. Durante a realização desta rota metabólica são liberados produtos de interesse para as produções de vinho e pão.</w:t>
      </w:r>
    </w:p>
    <w:p w:rsidR="000A6089" w:rsidRPr="000A6089" w:rsidRDefault="000A6089" w:rsidP="000A6089">
      <w:pPr>
        <w:tabs>
          <w:tab w:val="left" w:pos="284"/>
        </w:tabs>
        <w:jc w:val="right"/>
        <w:rPr>
          <w:rFonts w:ascii="Verdana" w:eastAsia="Calibri" w:hAnsi="Verdana"/>
          <w:sz w:val="14"/>
          <w:szCs w:val="14"/>
        </w:rPr>
      </w:pPr>
      <w:r w:rsidRPr="000A6089">
        <w:rPr>
          <w:rFonts w:ascii="Verdana" w:eastAsia="Calibri" w:hAnsi="Verdana"/>
          <w:sz w:val="14"/>
          <w:szCs w:val="14"/>
        </w:rPr>
        <w:t xml:space="preserve">Fonte: José Mariano </w:t>
      </w:r>
      <w:proofErr w:type="spellStart"/>
      <w:r w:rsidRPr="000A6089">
        <w:rPr>
          <w:rFonts w:ascii="Verdana" w:eastAsia="Calibri" w:hAnsi="Verdana"/>
          <w:sz w:val="14"/>
          <w:szCs w:val="14"/>
        </w:rPr>
        <w:t>Amabis</w:t>
      </w:r>
      <w:proofErr w:type="spellEnd"/>
      <w:r w:rsidRPr="000A6089">
        <w:rPr>
          <w:rFonts w:ascii="Verdana" w:eastAsia="Calibri" w:hAnsi="Verdana"/>
          <w:sz w:val="14"/>
          <w:szCs w:val="14"/>
        </w:rPr>
        <w:t xml:space="preserve"> e </w:t>
      </w:r>
      <w:proofErr w:type="spellStart"/>
      <w:r w:rsidRPr="000A6089">
        <w:rPr>
          <w:rFonts w:ascii="Verdana" w:eastAsia="Calibri" w:hAnsi="Verdana"/>
          <w:sz w:val="14"/>
          <w:szCs w:val="14"/>
        </w:rPr>
        <w:t>Giberto</w:t>
      </w:r>
      <w:proofErr w:type="spellEnd"/>
      <w:r w:rsidRPr="000A6089">
        <w:rPr>
          <w:rFonts w:ascii="Verdana" w:eastAsia="Calibri" w:hAnsi="Verdana"/>
          <w:sz w:val="14"/>
          <w:szCs w:val="14"/>
        </w:rPr>
        <w:t xml:space="preserve"> Rodrigues </w:t>
      </w:r>
      <w:proofErr w:type="spellStart"/>
      <w:r w:rsidRPr="000A6089">
        <w:rPr>
          <w:rFonts w:ascii="Verdana" w:eastAsia="Calibri" w:hAnsi="Verdana"/>
          <w:sz w:val="14"/>
          <w:szCs w:val="14"/>
        </w:rPr>
        <w:t>Martho</w:t>
      </w:r>
      <w:proofErr w:type="spellEnd"/>
      <w:r w:rsidRPr="000A6089">
        <w:rPr>
          <w:rFonts w:ascii="Verdana" w:eastAsia="Calibri" w:hAnsi="Verdana"/>
          <w:sz w:val="14"/>
          <w:szCs w:val="14"/>
        </w:rPr>
        <w:t xml:space="preserve">. </w:t>
      </w:r>
      <w:r w:rsidRPr="000A6089">
        <w:rPr>
          <w:rFonts w:ascii="Verdana" w:eastAsia="Calibri" w:hAnsi="Verdana"/>
          <w:sz w:val="14"/>
          <w:szCs w:val="14"/>
        </w:rPr>
        <w:br/>
        <w:t>Biologia dos organismos. 2ed. São Paulo: Moderna 2004 (com adaptações)</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Os produtos relacionados mais diretamente com a produção do vinho e do pão secretados pelo </w:t>
      </w:r>
      <w:proofErr w:type="spellStart"/>
      <w:r w:rsidRPr="000A6089">
        <w:rPr>
          <w:rFonts w:ascii="Verdana" w:eastAsia="Calibri" w:hAnsi="Verdana"/>
          <w:sz w:val="18"/>
          <w:szCs w:val="18"/>
        </w:rPr>
        <w:t>Saccharomyces</w:t>
      </w:r>
      <w:proofErr w:type="spellEnd"/>
      <w:r w:rsidRPr="000A6089">
        <w:rPr>
          <w:rFonts w:ascii="Verdana" w:eastAsia="Calibri" w:hAnsi="Verdana"/>
          <w:sz w:val="18"/>
          <w:szCs w:val="18"/>
        </w:rPr>
        <w:t xml:space="preserve"> </w:t>
      </w:r>
      <w:proofErr w:type="spellStart"/>
      <w:r w:rsidRPr="000A6089">
        <w:rPr>
          <w:rFonts w:ascii="Verdana" w:eastAsia="Calibri" w:hAnsi="Verdana"/>
          <w:sz w:val="18"/>
          <w:szCs w:val="18"/>
        </w:rPr>
        <w:t>cerevisiae</w:t>
      </w:r>
      <w:proofErr w:type="spellEnd"/>
      <w:r w:rsidRPr="000A6089">
        <w:rPr>
          <w:rFonts w:ascii="Verdana" w:eastAsia="Calibri" w:hAnsi="Verdana"/>
          <w:sz w:val="18"/>
          <w:szCs w:val="18"/>
        </w:rPr>
        <w:t>, são, respectivamente,</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Álcool etílico e gás carbônico.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Álcool butílico e álcool etílico.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 xml:space="preserve">Gás carbônico e </w:t>
      </w:r>
      <w:proofErr w:type="spellStart"/>
      <w:r w:rsidRPr="000A6089">
        <w:rPr>
          <w:rFonts w:ascii="Verdana" w:eastAsia="Calibri" w:hAnsi="Verdana"/>
          <w:sz w:val="18"/>
          <w:szCs w:val="18"/>
        </w:rPr>
        <w:t>piruvato</w:t>
      </w:r>
      <w:proofErr w:type="spellEnd"/>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Ácido pirúvico e ácido láctico.</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Ácido cítrico e ácido láctico.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03</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Durante a digestão, os carboidratos (polissacarídeos e dissacarídeos) são catabolizados até monossacarídeos – glicose, frutose e galactose - e absorvidos no intestino delgado. Logo após a absorção, no entanto, frutose e galactose são convertidas em glicose para que ocorra o catabolismo desse açúcar para produção de energia na forma de ATP.</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Qual a equação que representa o catabolismo de uma molécula de glicose?</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glicose + H</w:t>
      </w:r>
      <w:r w:rsidRPr="000A6089">
        <w:rPr>
          <w:rFonts w:ascii="Verdana" w:hAnsi="Verdana"/>
          <w:sz w:val="18"/>
          <w:szCs w:val="18"/>
          <w:vertAlign w:val="subscript"/>
        </w:rPr>
        <w:t>2</w:t>
      </w:r>
      <w:r w:rsidRPr="000A6089">
        <w:rPr>
          <w:rFonts w:ascii="Verdana" w:hAnsi="Verdana"/>
          <w:sz w:val="18"/>
          <w:szCs w:val="18"/>
        </w:rPr>
        <w:t xml:space="preserve">O </w:t>
      </w:r>
      <w:r w:rsidRPr="000A6089">
        <w:rPr>
          <w:rFonts w:ascii="Verdana" w:hAnsi="Verdana"/>
          <w:position w:val="-6"/>
          <w:sz w:val="18"/>
          <w:szCs w:val="18"/>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Equation.3" ShapeID="_x0000_i1025" DrawAspect="Content" ObjectID="_1645878723" r:id="rId10"/>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O</w:t>
      </w:r>
      <w:r w:rsidRPr="000A6089">
        <w:rPr>
          <w:rFonts w:ascii="Verdana" w:hAnsi="Verdana"/>
          <w:sz w:val="18"/>
          <w:szCs w:val="18"/>
          <w:vertAlign w:val="subscript"/>
        </w:rPr>
        <w:t>2</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glicose + </w:t>
      </w:r>
      <w:proofErr w:type="spellStart"/>
      <w:r w:rsidRPr="000A6089">
        <w:rPr>
          <w:rFonts w:ascii="Verdana" w:hAnsi="Verdana"/>
          <w:sz w:val="18"/>
          <w:szCs w:val="18"/>
        </w:rPr>
        <w:t>ATPs</w:t>
      </w:r>
      <w:proofErr w:type="spellEnd"/>
      <w:r w:rsidRPr="000A6089">
        <w:rPr>
          <w:rFonts w:ascii="Verdana" w:hAnsi="Verdana"/>
          <w:sz w:val="18"/>
          <w:szCs w:val="18"/>
        </w:rPr>
        <w:t xml:space="preserve"> </w:t>
      </w:r>
      <w:r w:rsidRPr="000A6089">
        <w:rPr>
          <w:rFonts w:ascii="Verdana" w:hAnsi="Verdana"/>
          <w:position w:val="-6"/>
          <w:sz w:val="18"/>
          <w:szCs w:val="18"/>
        </w:rPr>
        <w:object w:dxaOrig="260" w:dyaOrig="200">
          <v:shape id="_x0000_i1026" type="#_x0000_t75" style="width:12.75pt;height:9.75pt" o:ole="">
            <v:imagedata r:id="rId11" o:title=""/>
          </v:shape>
          <o:OLEObject Type="Embed" ProgID="Equation.3" ShapeID="_x0000_i1026" DrawAspect="Content" ObjectID="_1645878724" r:id="rId12"/>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 xml:space="preserve">glicose + </w:t>
      </w:r>
      <w:proofErr w:type="spellStart"/>
      <w:r w:rsidRPr="000A6089">
        <w:rPr>
          <w:rFonts w:ascii="Verdana" w:hAnsi="Verdana"/>
          <w:sz w:val="18"/>
          <w:szCs w:val="18"/>
        </w:rPr>
        <w:t>piruvato</w:t>
      </w:r>
      <w:proofErr w:type="spellEnd"/>
      <w:r w:rsidRPr="000A6089">
        <w:rPr>
          <w:rFonts w:ascii="Verdana" w:hAnsi="Verdana"/>
          <w:sz w:val="18"/>
          <w:szCs w:val="18"/>
        </w:rPr>
        <w:t xml:space="preserve"> </w:t>
      </w:r>
      <w:r w:rsidRPr="000A6089">
        <w:rPr>
          <w:rFonts w:ascii="Verdana" w:hAnsi="Verdana"/>
          <w:position w:val="-6"/>
          <w:sz w:val="18"/>
          <w:szCs w:val="18"/>
        </w:rPr>
        <w:object w:dxaOrig="260" w:dyaOrig="200">
          <v:shape id="_x0000_i1027" type="#_x0000_t75" style="width:12.75pt;height:9.75pt" o:ole="">
            <v:imagedata r:id="rId11" o:title=""/>
          </v:shape>
          <o:OLEObject Type="Embed" ProgID="Equation.3" ShapeID="_x0000_i1027" DrawAspect="Content" ObjectID="_1645878725" r:id="rId13"/>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glicose + O</w:t>
      </w:r>
      <w:r w:rsidRPr="000A6089">
        <w:rPr>
          <w:rFonts w:ascii="Verdana" w:hAnsi="Verdana"/>
          <w:sz w:val="18"/>
          <w:szCs w:val="18"/>
          <w:vertAlign w:val="subscript"/>
        </w:rPr>
        <w:t>2</w:t>
      </w:r>
      <w:r w:rsidRPr="000A6089">
        <w:rPr>
          <w:rFonts w:ascii="Verdana" w:hAnsi="Verdana"/>
          <w:sz w:val="18"/>
          <w:szCs w:val="18"/>
        </w:rPr>
        <w:t xml:space="preserve"> </w:t>
      </w:r>
      <w:r w:rsidRPr="000A6089">
        <w:rPr>
          <w:rFonts w:ascii="Verdana" w:hAnsi="Verdana"/>
          <w:position w:val="-6"/>
          <w:sz w:val="18"/>
          <w:szCs w:val="18"/>
        </w:rPr>
        <w:object w:dxaOrig="260" w:dyaOrig="200">
          <v:shape id="_x0000_i1028" type="#_x0000_t75" style="width:12.75pt;height:9.75pt" o:ole="">
            <v:imagedata r:id="rId11" o:title=""/>
          </v:shape>
          <o:OLEObject Type="Embed" ProgID="Equation.3" ShapeID="_x0000_i1028" DrawAspect="Content" ObjectID="_1645878726" r:id="rId14"/>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CO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e</w:t>
      </w:r>
      <w:proofErr w:type="gramEnd"/>
      <w:r w:rsidRPr="000A6089">
        <w:rPr>
          <w:rFonts w:ascii="Verdana" w:hAnsi="Verdana"/>
          <w:sz w:val="18"/>
          <w:szCs w:val="18"/>
        </w:rPr>
        <w:t>)</w:t>
      </w:r>
      <w:r w:rsidRPr="000A6089">
        <w:rPr>
          <w:rFonts w:ascii="Verdana" w:hAnsi="Verdana"/>
          <w:sz w:val="18"/>
          <w:szCs w:val="18"/>
        </w:rPr>
        <w:tab/>
        <w:t>glicose + CO</w:t>
      </w:r>
      <w:r w:rsidRPr="000A6089">
        <w:rPr>
          <w:rFonts w:ascii="Verdana" w:hAnsi="Verdana"/>
          <w:sz w:val="18"/>
          <w:szCs w:val="18"/>
          <w:vertAlign w:val="subscript"/>
        </w:rPr>
        <w:t>2</w:t>
      </w:r>
      <w:r w:rsidRPr="000A6089">
        <w:rPr>
          <w:rFonts w:ascii="Verdana" w:hAnsi="Verdana"/>
          <w:sz w:val="18"/>
          <w:szCs w:val="18"/>
        </w:rPr>
        <w:t xml:space="preserve"> </w:t>
      </w:r>
      <w:r w:rsidRPr="000A6089">
        <w:rPr>
          <w:rFonts w:ascii="Verdana" w:hAnsi="Verdana"/>
          <w:position w:val="-6"/>
          <w:sz w:val="18"/>
          <w:szCs w:val="18"/>
        </w:rPr>
        <w:object w:dxaOrig="260" w:dyaOrig="200">
          <v:shape id="_x0000_i1029" type="#_x0000_t75" style="width:12.75pt;height:9.75pt" o:ole="">
            <v:imagedata r:id="rId11" o:title=""/>
          </v:shape>
          <o:OLEObject Type="Embed" ProgID="Equation.3" ShapeID="_x0000_i1029" DrawAspect="Content" ObjectID="_1645878727" r:id="rId15"/>
        </w:object>
      </w:r>
      <w:r w:rsidRPr="000A6089">
        <w:rPr>
          <w:rFonts w:ascii="Verdana" w:hAnsi="Verdana"/>
          <w:sz w:val="18"/>
          <w:szCs w:val="18"/>
        </w:rPr>
        <w:t xml:space="preserve"> </w:t>
      </w:r>
      <w:proofErr w:type="spellStart"/>
      <w:r w:rsidRPr="000A6089">
        <w:rPr>
          <w:rFonts w:ascii="Verdana" w:hAnsi="Verdana"/>
          <w:sz w:val="18"/>
          <w:szCs w:val="18"/>
        </w:rPr>
        <w:t>ATPs</w:t>
      </w:r>
      <w:proofErr w:type="spellEnd"/>
      <w:r w:rsidRPr="000A6089">
        <w:rPr>
          <w:rFonts w:ascii="Verdana" w:hAnsi="Verdana"/>
          <w:sz w:val="18"/>
          <w:szCs w:val="18"/>
        </w:rPr>
        <w:t xml:space="preserve"> + O</w:t>
      </w:r>
      <w:r w:rsidRPr="000A6089">
        <w:rPr>
          <w:rFonts w:ascii="Verdana" w:hAnsi="Verdana"/>
          <w:sz w:val="18"/>
          <w:szCs w:val="18"/>
          <w:vertAlign w:val="subscript"/>
        </w:rPr>
        <w:t>2</w:t>
      </w:r>
      <w:r w:rsidRPr="000A6089">
        <w:rPr>
          <w:rFonts w:ascii="Verdana" w:hAnsi="Verdana"/>
          <w:sz w:val="18"/>
          <w:szCs w:val="18"/>
        </w:rPr>
        <w:t xml:space="preserve"> + H</w:t>
      </w:r>
      <w:r w:rsidRPr="000A6089">
        <w:rPr>
          <w:rFonts w:ascii="Verdana" w:hAnsi="Verdana"/>
          <w:sz w:val="18"/>
          <w:szCs w:val="18"/>
          <w:vertAlign w:val="subscript"/>
        </w:rPr>
        <w:t>2</w:t>
      </w:r>
      <w:r w:rsidRPr="000A6089">
        <w:rPr>
          <w:rFonts w:ascii="Verdana" w:hAnsi="Verdana"/>
          <w:sz w:val="18"/>
          <w:szCs w:val="18"/>
        </w:rPr>
        <w:t>O</w:t>
      </w:r>
    </w:p>
    <w:p w:rsidR="000A6089" w:rsidRPr="000A6089" w:rsidRDefault="000A6089" w:rsidP="000A6089">
      <w:pPr>
        <w:tabs>
          <w:tab w:val="left" w:pos="284"/>
        </w:tabs>
        <w:jc w:val="both"/>
        <w:rPr>
          <w:rFonts w:ascii="Verdana" w:hAnsi="Verdana"/>
          <w:sz w:val="18"/>
          <w:szCs w:val="18"/>
        </w:rPr>
      </w:pPr>
    </w:p>
    <w:p w:rsidR="000A6089" w:rsidRDefault="000A6089" w:rsidP="000A6089">
      <w:pPr>
        <w:tabs>
          <w:tab w:val="left" w:pos="284"/>
        </w:tabs>
        <w:jc w:val="both"/>
        <w:rPr>
          <w:rFonts w:ascii="Verdana" w:hAnsi="Verdana"/>
          <w:b/>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lastRenderedPageBreak/>
        <w:t>Questão 04</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O ciclo de Krebs, que ocorre no interior das mitocôndrias, é um conjunto de reações </w:t>
      </w:r>
      <w:proofErr w:type="gramStart"/>
      <w:r w:rsidRPr="000A6089">
        <w:rPr>
          <w:rFonts w:ascii="Verdana" w:hAnsi="Verdana"/>
          <w:sz w:val="18"/>
          <w:szCs w:val="18"/>
        </w:rPr>
        <w:t>químicas aeróbias fundamental</w:t>
      </w:r>
      <w:proofErr w:type="gramEnd"/>
      <w:r w:rsidRPr="000A6089">
        <w:rPr>
          <w:rFonts w:ascii="Verdana" w:hAnsi="Verdana"/>
          <w:sz w:val="18"/>
          <w:szCs w:val="18"/>
        </w:rPr>
        <w:t xml:space="preserve"> no processo de produção de energia para a célula eucarionte. Ele pode ser representado pelo seguinte esquema: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3FA0D5FD" wp14:editId="183E0F3F">
            <wp:extent cx="2171700" cy="16668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171700" cy="166687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Admita um ciclo de Krebs que, após a entrada de uma única molécula de </w:t>
      </w:r>
      <w:proofErr w:type="spellStart"/>
      <w:r w:rsidRPr="000A6089">
        <w:rPr>
          <w:rFonts w:ascii="Verdana" w:hAnsi="Verdana"/>
          <w:sz w:val="18"/>
          <w:szCs w:val="18"/>
        </w:rPr>
        <w:t>acetil-CoA</w:t>
      </w:r>
      <w:proofErr w:type="spellEnd"/>
      <w:r w:rsidRPr="000A6089">
        <w:rPr>
          <w:rFonts w:ascii="Verdana" w:hAnsi="Verdana"/>
          <w:sz w:val="18"/>
          <w:szCs w:val="18"/>
        </w:rPr>
        <w:t xml:space="preserve">, ocorra normalmente até a etapa de produção do </w:t>
      </w:r>
      <w:proofErr w:type="spellStart"/>
      <w:r w:rsidRPr="000A6089">
        <w:rPr>
          <w:rFonts w:ascii="Verdana" w:hAnsi="Verdana"/>
          <w:sz w:val="18"/>
          <w:szCs w:val="18"/>
        </w:rPr>
        <w:t>fumarato</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Ao final da passagem dos produtos desse ciclo pela cadeia respiratória, a quantidade total de energia produzida, expressa em adenosinas trifosfato (ATP), será igual a:</w:t>
      </w:r>
    </w:p>
    <w:p w:rsidR="000A6089" w:rsidRPr="000A6089" w:rsidRDefault="000A6089" w:rsidP="000A6089">
      <w:pPr>
        <w:tabs>
          <w:tab w:val="left" w:pos="284"/>
        </w:tabs>
        <w:jc w:val="both"/>
        <w:rPr>
          <w:rFonts w:ascii="Verdana" w:hAnsi="Verdana"/>
          <w:sz w:val="18"/>
          <w:szCs w:val="18"/>
        </w:rPr>
      </w:pPr>
    </w:p>
    <w:p w:rsidR="000A6089" w:rsidRPr="00A76468" w:rsidRDefault="000A6089" w:rsidP="000A6089">
      <w:pPr>
        <w:tabs>
          <w:tab w:val="left" w:pos="284"/>
        </w:tabs>
        <w:jc w:val="both"/>
        <w:rPr>
          <w:rFonts w:ascii="Verdana" w:hAnsi="Verdana"/>
          <w:sz w:val="18"/>
          <w:szCs w:val="18"/>
        </w:rPr>
      </w:pPr>
      <w:proofErr w:type="gramStart"/>
      <w:r w:rsidRPr="00A76468">
        <w:rPr>
          <w:rFonts w:ascii="Verdana" w:hAnsi="Verdana"/>
          <w:sz w:val="18"/>
          <w:szCs w:val="18"/>
        </w:rPr>
        <w:t>a</w:t>
      </w:r>
      <w:proofErr w:type="gramEnd"/>
      <w:r w:rsidRPr="00A76468">
        <w:rPr>
          <w:rFonts w:ascii="Verdana" w:hAnsi="Verdana"/>
          <w:sz w:val="18"/>
          <w:szCs w:val="18"/>
        </w:rPr>
        <w:t>)</w:t>
      </w:r>
      <w:r w:rsidRPr="00A76468">
        <w:rPr>
          <w:rFonts w:ascii="Verdana" w:hAnsi="Verdana"/>
          <w:sz w:val="18"/>
          <w:szCs w:val="18"/>
        </w:rPr>
        <w:tab/>
        <w:t>3</w:t>
      </w:r>
    </w:p>
    <w:p w:rsidR="000A6089" w:rsidRPr="00A76468" w:rsidRDefault="000A6089" w:rsidP="000A6089">
      <w:pPr>
        <w:tabs>
          <w:tab w:val="left" w:pos="284"/>
        </w:tabs>
        <w:jc w:val="both"/>
        <w:rPr>
          <w:rFonts w:ascii="Verdana" w:hAnsi="Verdana"/>
          <w:sz w:val="18"/>
          <w:szCs w:val="18"/>
        </w:rPr>
      </w:pPr>
      <w:proofErr w:type="gramStart"/>
      <w:r w:rsidRPr="00A76468">
        <w:rPr>
          <w:rFonts w:ascii="Verdana" w:hAnsi="Verdana"/>
          <w:sz w:val="18"/>
          <w:szCs w:val="18"/>
        </w:rPr>
        <w:t>b)</w:t>
      </w:r>
      <w:proofErr w:type="gramEnd"/>
      <w:r w:rsidRPr="00A76468">
        <w:rPr>
          <w:rFonts w:ascii="Verdana" w:hAnsi="Verdana"/>
          <w:sz w:val="18"/>
          <w:szCs w:val="18"/>
        </w:rPr>
        <w:tab/>
        <w:t>4</w:t>
      </w:r>
    </w:p>
    <w:p w:rsidR="000A6089" w:rsidRPr="00A76468" w:rsidRDefault="000A6089" w:rsidP="000A6089">
      <w:pPr>
        <w:tabs>
          <w:tab w:val="left" w:pos="284"/>
        </w:tabs>
        <w:jc w:val="both"/>
        <w:rPr>
          <w:rFonts w:ascii="Verdana" w:hAnsi="Verdana"/>
          <w:sz w:val="18"/>
          <w:szCs w:val="18"/>
        </w:rPr>
      </w:pPr>
      <w:proofErr w:type="gramStart"/>
      <w:r w:rsidRPr="00A76468">
        <w:rPr>
          <w:rFonts w:ascii="Verdana" w:hAnsi="Verdana"/>
          <w:sz w:val="18"/>
          <w:szCs w:val="18"/>
        </w:rPr>
        <w:t>c)</w:t>
      </w:r>
      <w:proofErr w:type="gramEnd"/>
      <w:r w:rsidRPr="00A76468">
        <w:rPr>
          <w:rFonts w:ascii="Verdana" w:hAnsi="Verdana"/>
          <w:sz w:val="18"/>
          <w:szCs w:val="18"/>
        </w:rPr>
        <w:tab/>
        <w:t>9</w:t>
      </w:r>
    </w:p>
    <w:p w:rsidR="000A6089" w:rsidRPr="00A76468" w:rsidRDefault="000A6089" w:rsidP="000A6089">
      <w:pPr>
        <w:tabs>
          <w:tab w:val="left" w:pos="284"/>
        </w:tabs>
        <w:jc w:val="both"/>
        <w:rPr>
          <w:rFonts w:ascii="Verdana" w:hAnsi="Verdana"/>
          <w:sz w:val="18"/>
          <w:szCs w:val="18"/>
        </w:rPr>
      </w:pPr>
      <w:proofErr w:type="gramStart"/>
      <w:r w:rsidRPr="00A76468">
        <w:rPr>
          <w:rFonts w:ascii="Verdana" w:hAnsi="Verdana"/>
          <w:sz w:val="18"/>
          <w:szCs w:val="18"/>
        </w:rPr>
        <w:t>d)</w:t>
      </w:r>
      <w:proofErr w:type="gramEnd"/>
      <w:r w:rsidRPr="00A76468">
        <w:rPr>
          <w:rFonts w:ascii="Verdana" w:hAnsi="Verdana"/>
          <w:sz w:val="18"/>
          <w:szCs w:val="18"/>
        </w:rPr>
        <w:tab/>
        <w:t>12</w:t>
      </w:r>
    </w:p>
    <w:p w:rsidR="000A6089" w:rsidRPr="00A76468"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05</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tira de quadrinhos abaixo mostra uma situação muito comum em casos em que se exercita muito a musculatura.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1FDBB08A" wp14:editId="4A107101">
            <wp:extent cx="2886075" cy="9239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2886075" cy="92392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Sobre este caso foram feitas três afirmações: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w:t>
      </w:r>
      <w:r w:rsidRPr="000A6089">
        <w:rPr>
          <w:rFonts w:ascii="Verdana" w:hAnsi="Verdana"/>
          <w:sz w:val="18"/>
          <w:szCs w:val="18"/>
        </w:rPr>
        <w:tab/>
        <w:t>O processo metabólico relacionado à tira é a fermentação lática, que ocorre nas fibras musculares esqueléticas, em situações de emergência, garantindo, assim, o suprimento de energia para a contração muscular.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II.</w:t>
      </w:r>
      <w:r w:rsidRPr="000A6089">
        <w:rPr>
          <w:rFonts w:ascii="Verdana" w:hAnsi="Verdana"/>
          <w:sz w:val="18"/>
          <w:szCs w:val="18"/>
        </w:rPr>
        <w:tab/>
        <w:t xml:space="preserve">As fibras estriadas esqueléticas não apresentam mitocôndrias e, portanto, </w:t>
      </w:r>
      <w:proofErr w:type="gramStart"/>
      <w:r w:rsidRPr="000A6089">
        <w:rPr>
          <w:rFonts w:ascii="Verdana" w:hAnsi="Verdana"/>
          <w:sz w:val="18"/>
          <w:szCs w:val="18"/>
        </w:rPr>
        <w:t>realizam</w:t>
      </w:r>
      <w:proofErr w:type="gramEnd"/>
      <w:r w:rsidRPr="000A6089">
        <w:rPr>
          <w:rFonts w:ascii="Verdana" w:hAnsi="Verdana"/>
          <w:sz w:val="18"/>
          <w:szCs w:val="18"/>
        </w:rPr>
        <w:t>, de forma acentuada, um processo anaeróbico, que leva à produção de ácido lático, responsável pela dor ou fadiga muscular.</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III.</w:t>
      </w:r>
      <w:r w:rsidRPr="000A6089">
        <w:rPr>
          <w:rFonts w:ascii="Verdana" w:hAnsi="Verdana"/>
          <w:sz w:val="18"/>
          <w:szCs w:val="18"/>
        </w:rPr>
        <w:tab/>
        <w:t>No processo de fermentação envolvido neste caso, há produção de gás carbônico.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Pode-se considerar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apenas I verdadeira.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apenas II verdadeira.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apenas duas delas verdadeiras.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I, II e III verdadeiras.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06</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 fermentação lática e a respiração celular são reações bioquímicas que ocorrem em diferentes condições nas células musculares, gerando alguns produtos similares. Sobre essas reações, assinale a alternativa correta.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A fermentação ocorre na ausência de gás oxigênio e a respiração celular ocorre somente na presença desse gás. As duas reações geram energia, armazenada na forma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A fermentação ocorre na presença de gás carbônico e a respiração celular ocorre na ausência desse gás. As duas reações geram ATP, um tipo de energia.</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A fermentação ocorre na ausência de gás oxigênio e a respiração celular ocorre somente na presença desse gás. As duas reações absorvem energia da molécula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A fermentação ocorre na presença de ácido lático e a respiração celular ocorre na ausência desse ácido. As duas reações liberam a mesma quantidade de energia na forma de ATP.</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A fermentação ocorre na presença de gás oxigênio e a respiração celular ocorre na ausência desse gás. As duas reações geram energia, armazenada na forma de ATP.</w:t>
      </w:r>
    </w:p>
    <w:p w:rsidR="000A6089" w:rsidRPr="000A6089" w:rsidRDefault="000A6089" w:rsidP="000A6089">
      <w:pPr>
        <w:tabs>
          <w:tab w:val="left" w:pos="284"/>
        </w:tabs>
        <w:jc w:val="both"/>
        <w:rPr>
          <w:rFonts w:ascii="Verdana" w:hAnsi="Verdana"/>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Default="000A6089" w:rsidP="000A6089">
      <w:pPr>
        <w:tabs>
          <w:tab w:val="left" w:pos="284"/>
        </w:tabs>
        <w:jc w:val="both"/>
        <w:rPr>
          <w:rFonts w:ascii="Verdana" w:hAnsi="Verdana"/>
          <w:b/>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lastRenderedPageBreak/>
        <w:t>Questão 07</w:t>
      </w: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73CC0927" wp14:editId="75881C8B">
            <wp:extent cx="2876550" cy="1143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2876550" cy="1143000"/>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figura ilustra um esquema de uma região da mitocôndria, mostrando os complexos moleculares integrantes da cadeia transportadora de elétrons.</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 respeito do processo representado, é correto afirmar.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 xml:space="preserve">O complexo IV, </w:t>
      </w:r>
      <w:proofErr w:type="spellStart"/>
      <w:r w:rsidRPr="000A6089">
        <w:rPr>
          <w:rFonts w:ascii="Verdana" w:hAnsi="Verdana"/>
          <w:sz w:val="18"/>
          <w:szCs w:val="18"/>
        </w:rPr>
        <w:t>citocromo</w:t>
      </w:r>
      <w:proofErr w:type="spellEnd"/>
      <w:r w:rsidRPr="000A6089">
        <w:rPr>
          <w:rFonts w:ascii="Verdana" w:hAnsi="Verdana"/>
          <w:sz w:val="18"/>
          <w:szCs w:val="18"/>
        </w:rPr>
        <w:t xml:space="preserve"> C oxidase, é especificamente potencializado pelo cianeto que se liga à forma férrica do </w:t>
      </w:r>
      <w:proofErr w:type="spellStart"/>
      <w:r w:rsidRPr="000A6089">
        <w:rPr>
          <w:rFonts w:ascii="Verdana" w:hAnsi="Verdana"/>
          <w:sz w:val="18"/>
          <w:szCs w:val="18"/>
        </w:rPr>
        <w:t>citocromo</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maior parte do NADH é produzida no </w:t>
      </w:r>
      <w:proofErr w:type="spellStart"/>
      <w:r w:rsidRPr="000A6089">
        <w:rPr>
          <w:rFonts w:ascii="Verdana" w:hAnsi="Verdana"/>
          <w:sz w:val="18"/>
          <w:szCs w:val="18"/>
        </w:rPr>
        <w:t>citosol</w:t>
      </w:r>
      <w:proofErr w:type="spellEnd"/>
      <w:r w:rsidRPr="000A6089">
        <w:rPr>
          <w:rFonts w:ascii="Verdana" w:hAnsi="Verdana"/>
          <w:sz w:val="18"/>
          <w:szCs w:val="18"/>
        </w:rPr>
        <w:t xml:space="preserve"> durante a transformação do ácido pirúvico em </w:t>
      </w:r>
      <w:proofErr w:type="spellStart"/>
      <w:r w:rsidRPr="000A6089">
        <w:rPr>
          <w:rFonts w:ascii="Verdana" w:hAnsi="Verdana"/>
          <w:sz w:val="18"/>
          <w:szCs w:val="18"/>
        </w:rPr>
        <w:t>acetilCoA</w:t>
      </w:r>
      <w:proofErr w:type="spellEnd"/>
      <w:r w:rsidRPr="000A6089">
        <w:rPr>
          <w:rFonts w:ascii="Verdana" w:hAnsi="Verdana"/>
          <w:sz w:val="18"/>
          <w:szCs w:val="18"/>
        </w:rPr>
        <w:t xml:space="preserve">, que migra para o interior da mitocôndria, na fosforilação </w:t>
      </w:r>
      <w:proofErr w:type="spellStart"/>
      <w:r w:rsidRPr="000A6089">
        <w:rPr>
          <w:rFonts w:ascii="Verdana" w:hAnsi="Verdana"/>
          <w:sz w:val="18"/>
          <w:szCs w:val="18"/>
        </w:rPr>
        <w:t>oxidativa</w:t>
      </w:r>
      <w:proofErr w:type="spellEnd"/>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Quatro grandes complexos de proteínas dispostos em sequência na membrana interna da mitocôndria participam na condução dos elétrons do NADH e do FADH</w:t>
      </w:r>
      <w:r w:rsidRPr="000A6089">
        <w:rPr>
          <w:rFonts w:ascii="Verdana" w:hAnsi="Verdana"/>
          <w:sz w:val="18"/>
          <w:szCs w:val="18"/>
          <w:vertAlign w:val="subscript"/>
        </w:rPr>
        <w:t>2</w:t>
      </w:r>
      <w:r w:rsidRPr="000A6089">
        <w:rPr>
          <w:rFonts w:ascii="Verdana" w:hAnsi="Verdana"/>
          <w:sz w:val="18"/>
          <w:szCs w:val="18"/>
        </w:rPr>
        <w:t xml:space="preserve"> até o gás oxigênio.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Um par de elétrons de alta energia do NADH é transferido para o primeiro aceptor da cadeia respiratória, fazendo com que esses elétrons percam energia, repentinamente, até seu último aceptor.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e</w:t>
      </w:r>
      <w:proofErr w:type="gramEnd"/>
      <w:r w:rsidRPr="000A6089">
        <w:rPr>
          <w:rFonts w:ascii="Verdana" w:hAnsi="Verdana"/>
          <w:sz w:val="18"/>
          <w:szCs w:val="18"/>
        </w:rPr>
        <w:t>)</w:t>
      </w:r>
      <w:r w:rsidRPr="000A6089">
        <w:rPr>
          <w:rFonts w:ascii="Verdana" w:hAnsi="Verdana"/>
          <w:sz w:val="18"/>
          <w:szCs w:val="18"/>
        </w:rPr>
        <w:tab/>
        <w:t>O rendimento máximo da respiração celular obtido de uma molécula de glicose, assim que conclui a passagem dos elétrons com alta energia pela cadeia respiratória, corresponde a 26 ATP.</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08</w:t>
      </w: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t>A energia que movimenta e mantém a vida no Planeta é o ATP, a moeda energética. A maioria dos seres vivos produz ATP por meio da respiração celular. Observe o quadro abaixo que representa o balanço energético de uma respiração aeróbia.</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center"/>
        <w:rPr>
          <w:rFonts w:ascii="Verdana" w:eastAsia="ArialMT" w:hAnsi="Verdana"/>
          <w:sz w:val="14"/>
          <w:szCs w:val="14"/>
        </w:rPr>
      </w:pPr>
      <w:r w:rsidRPr="000A6089">
        <w:rPr>
          <w:rFonts w:ascii="Verdana" w:eastAsia="ArialMT" w:hAnsi="Verdana"/>
          <w:noProof/>
          <w:sz w:val="14"/>
          <w:szCs w:val="14"/>
        </w:rPr>
        <w:drawing>
          <wp:inline distT="0" distB="0" distL="0" distR="0" wp14:anchorId="31462CC2" wp14:editId="6C2FD655">
            <wp:extent cx="2886075" cy="97155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2886075" cy="971550"/>
                    </a:xfrm>
                    <a:prstGeom prst="rect">
                      <a:avLst/>
                    </a:prstGeom>
                    <a:noFill/>
                    <a:ln>
                      <a:noFill/>
                    </a:ln>
                  </pic:spPr>
                </pic:pic>
              </a:graphicData>
            </a:graphic>
          </wp:inline>
        </w:drawing>
      </w:r>
    </w:p>
    <w:p w:rsidR="000A6089" w:rsidRPr="000A6089" w:rsidRDefault="000A6089" w:rsidP="000A6089">
      <w:pPr>
        <w:tabs>
          <w:tab w:val="left" w:pos="284"/>
        </w:tabs>
        <w:jc w:val="center"/>
        <w:rPr>
          <w:rFonts w:ascii="Verdana" w:eastAsia="ArialMT" w:hAnsi="Verdana"/>
          <w:sz w:val="14"/>
          <w:szCs w:val="14"/>
        </w:rPr>
      </w:pPr>
      <w:r w:rsidRPr="000A6089">
        <w:rPr>
          <w:rFonts w:ascii="Verdana" w:eastAsia="ArialMT" w:hAnsi="Verdana"/>
          <w:sz w:val="14"/>
          <w:szCs w:val="14"/>
        </w:rPr>
        <w:t xml:space="preserve">Fonte: MAZZOCO, A. TORRES, B. T. Bioquímica básica. </w:t>
      </w:r>
      <w:r w:rsidRPr="000A6089">
        <w:rPr>
          <w:rFonts w:ascii="Verdana" w:eastAsia="ArialMT" w:hAnsi="Verdana"/>
          <w:sz w:val="14"/>
          <w:szCs w:val="14"/>
        </w:rPr>
        <w:br/>
        <w:t xml:space="preserve">2. </w:t>
      </w:r>
      <w:proofErr w:type="gramStart"/>
      <w:r w:rsidRPr="000A6089">
        <w:rPr>
          <w:rFonts w:ascii="Verdana" w:eastAsia="ArialMT" w:hAnsi="Verdana"/>
          <w:sz w:val="14"/>
          <w:szCs w:val="14"/>
        </w:rPr>
        <w:t>ed.</w:t>
      </w:r>
      <w:proofErr w:type="gramEnd"/>
      <w:r w:rsidRPr="000A6089">
        <w:rPr>
          <w:rFonts w:ascii="Verdana" w:eastAsia="ArialMT" w:hAnsi="Verdana"/>
          <w:sz w:val="14"/>
          <w:szCs w:val="14"/>
        </w:rPr>
        <w:t xml:space="preserve"> Rio de Janeiro: Guanabara </w:t>
      </w:r>
      <w:proofErr w:type="spellStart"/>
      <w:r w:rsidRPr="000A6089">
        <w:rPr>
          <w:rFonts w:ascii="Verdana" w:eastAsia="ArialMT" w:hAnsi="Verdana"/>
          <w:sz w:val="14"/>
          <w:szCs w:val="14"/>
        </w:rPr>
        <w:t>Roogan</w:t>
      </w:r>
      <w:proofErr w:type="spellEnd"/>
      <w:r w:rsidRPr="000A6089">
        <w:rPr>
          <w:rFonts w:ascii="Verdana" w:eastAsia="ArialMT" w:hAnsi="Verdana"/>
          <w:sz w:val="14"/>
          <w:szCs w:val="14"/>
        </w:rPr>
        <w:t xml:space="preserve">, 1999. </w:t>
      </w:r>
      <w:proofErr w:type="gramStart"/>
      <w:r w:rsidRPr="000A6089">
        <w:rPr>
          <w:rFonts w:ascii="Verdana" w:eastAsia="ArialMT" w:hAnsi="Verdana"/>
          <w:sz w:val="14"/>
          <w:szCs w:val="14"/>
        </w:rPr>
        <w:t>p.</w:t>
      </w:r>
      <w:proofErr w:type="gramEnd"/>
      <w:r w:rsidRPr="000A6089">
        <w:rPr>
          <w:rFonts w:ascii="Verdana" w:eastAsia="ArialMT" w:hAnsi="Verdana"/>
          <w:sz w:val="14"/>
          <w:szCs w:val="14"/>
        </w:rPr>
        <w:t xml:space="preserve"> 154. (Adaptado.)</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t>Assinale a alternativa que completa correta e respectivamente os itens I, II, III, IV e V.</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a</w:t>
      </w:r>
      <w:proofErr w:type="gramEnd"/>
      <w:r w:rsidRPr="000A6089">
        <w:rPr>
          <w:rFonts w:ascii="Verdana" w:eastAsia="ArialMT" w:hAnsi="Verdana"/>
          <w:sz w:val="18"/>
          <w:szCs w:val="18"/>
        </w:rPr>
        <w:t>)</w:t>
      </w:r>
      <w:r w:rsidRPr="000A6089">
        <w:rPr>
          <w:rFonts w:ascii="Verdana" w:eastAsia="ArialMT" w:hAnsi="Verdana"/>
          <w:sz w:val="18"/>
          <w:szCs w:val="18"/>
        </w:rPr>
        <w:tab/>
        <w:t xml:space="preserve">1ATP; zero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1 vez; 6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36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b)</w:t>
      </w:r>
      <w:proofErr w:type="gramEnd"/>
      <w:r w:rsidRPr="000A6089">
        <w:rPr>
          <w:rFonts w:ascii="Verdana" w:eastAsia="ArialMT" w:hAnsi="Verdana"/>
          <w:sz w:val="18"/>
          <w:szCs w:val="18"/>
        </w:rPr>
        <w:tab/>
        <w:t xml:space="preserve">1NADH2; 1 ATP; 1 vez; 2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34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c)</w:t>
      </w:r>
      <w:proofErr w:type="gramEnd"/>
      <w:r w:rsidRPr="000A6089">
        <w:rPr>
          <w:rFonts w:ascii="Verdana" w:eastAsia="ArialMT" w:hAnsi="Verdana"/>
          <w:sz w:val="18"/>
          <w:szCs w:val="18"/>
        </w:rPr>
        <w:tab/>
        <w:t xml:space="preserve">2ATPs; 3ATPs; 2 vezes;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32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d)</w:t>
      </w:r>
      <w:proofErr w:type="gramEnd"/>
      <w:r w:rsidRPr="000A6089">
        <w:rPr>
          <w:rFonts w:ascii="Verdana" w:eastAsia="ArialMT" w:hAnsi="Verdana"/>
          <w:sz w:val="18"/>
          <w:szCs w:val="18"/>
        </w:rPr>
        <w:tab/>
        <w:t xml:space="preserve">2FADH2; 2ATPs; 1 vez;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 total= 38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e</w:t>
      </w:r>
      <w:proofErr w:type="gramEnd"/>
      <w:r w:rsidRPr="000A6089">
        <w:rPr>
          <w:rFonts w:ascii="Verdana" w:eastAsia="ArialMT" w:hAnsi="Verdana"/>
          <w:sz w:val="18"/>
          <w:szCs w:val="18"/>
        </w:rPr>
        <w:t>)</w:t>
      </w:r>
      <w:r w:rsidRPr="000A6089">
        <w:rPr>
          <w:rFonts w:ascii="Verdana" w:eastAsia="ArialMT" w:hAnsi="Verdana"/>
          <w:sz w:val="18"/>
          <w:szCs w:val="18"/>
        </w:rPr>
        <w:tab/>
        <w:t xml:space="preserve">2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3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2 vezes; 4 </w:t>
      </w:r>
      <w:proofErr w:type="spellStart"/>
      <w:r w:rsidRPr="000A6089">
        <w:rPr>
          <w:rFonts w:ascii="Verdana" w:eastAsia="ArialMT" w:hAnsi="Verdana"/>
          <w:sz w:val="18"/>
          <w:szCs w:val="18"/>
        </w:rPr>
        <w:t>ATPs</w:t>
      </w:r>
      <w:proofErr w:type="spellEnd"/>
      <w:r w:rsidRPr="000A6089">
        <w:rPr>
          <w:rFonts w:ascii="Verdana" w:eastAsia="ArialMT" w:hAnsi="Verdana"/>
          <w:sz w:val="18"/>
          <w:szCs w:val="18"/>
        </w:rPr>
        <w:t xml:space="preserve">; total= 38 </w:t>
      </w:r>
      <w:proofErr w:type="spellStart"/>
      <w:r w:rsidRPr="000A6089">
        <w:rPr>
          <w:rFonts w:ascii="Verdana" w:eastAsia="ArialMT" w:hAnsi="Verdana"/>
          <w:sz w:val="18"/>
          <w:szCs w:val="18"/>
        </w:rPr>
        <w:t>ATPs</w:t>
      </w:r>
      <w:proofErr w:type="spell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09</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Sabe-se que a glicose é usada como combustível para a respiração celular. Entretanto, aminoácidos, glicerol e ácidos graxos também podem participar desse processo. A respiração se processa em três etapas distintas: glicólise, cadeia respiratória e ciclo de Krebs que visam à liberação de energia a partir da quebra de moléculas orgânicas complexas. Assinale a alternativa </w:t>
      </w:r>
      <w:r w:rsidRPr="000A6089">
        <w:rPr>
          <w:rFonts w:ascii="Verdana" w:eastAsia="Calibri" w:hAnsi="Verdana"/>
          <w:b/>
          <w:bCs/>
          <w:sz w:val="18"/>
          <w:szCs w:val="18"/>
        </w:rPr>
        <w:t xml:space="preserve">CORRETA </w:t>
      </w:r>
      <w:r w:rsidRPr="000A6089">
        <w:rPr>
          <w:rFonts w:ascii="Verdana" w:eastAsia="Calibri" w:hAnsi="Verdana"/>
          <w:sz w:val="18"/>
          <w:szCs w:val="18"/>
        </w:rPr>
        <w:t xml:space="preserve">com relação a essas etapas: </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O uso de O</w:t>
      </w:r>
      <w:r w:rsidRPr="000A6089">
        <w:rPr>
          <w:rFonts w:ascii="Verdana" w:eastAsia="Calibri" w:hAnsi="Verdana"/>
          <w:sz w:val="18"/>
          <w:szCs w:val="18"/>
          <w:vertAlign w:val="subscript"/>
        </w:rPr>
        <w:t>2</w:t>
      </w:r>
      <w:r w:rsidRPr="000A6089">
        <w:rPr>
          <w:rFonts w:ascii="Verdana" w:eastAsia="Calibri" w:hAnsi="Verdana"/>
          <w:sz w:val="18"/>
          <w:szCs w:val="18"/>
        </w:rPr>
        <w:t xml:space="preserve"> se dá no citoplasma, durante a glicólise.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 xml:space="preserve">Tanto a glicólise quanto a cadeia respiratória ocorrem no citoplasma da célula.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 xml:space="preserve">Durante o ciclo de Krebs, uma molécula de glicose é quebrada em 2 moléculas de ácido pirúvico.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 xml:space="preserve">Por meio da cadeia respiratória, que acontece nas cristas mitocondriais, ocorre transferência dos hidrogênios pelo NAD e FAD, formando água. </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 xml:space="preserve">Das fases de respiração, a glicólise é uma via metabólica que acontece apenas nos processos de aerobiose, enquanto que, o ciclo de Krebs ocorre também em anaerobiose. </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10</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Entre as organelas celulares presentes nas células eucarióticas encontram-se as mitocôndrias. Elas são responsáveis pela produção de energia no interior da célula, sendo bastante numerosas principalmente em células onde a demanda por energia for muito grande, como por exemplo, células nervosas.</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Acerca das informações acima e dos conhecimentos relacionados ao tema, analise as afirmações a seguir.</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w:t>
      </w:r>
      <w:r w:rsidRPr="000A6089">
        <w:rPr>
          <w:rFonts w:ascii="Verdana" w:eastAsia="Calibri" w:hAnsi="Verdana"/>
          <w:sz w:val="18"/>
          <w:szCs w:val="18"/>
        </w:rPr>
        <w:tab/>
        <w:t>O ATP, ou adenosina trifosfato, é a molécula responsável por maior parte das trocas energéticas a nível celular num organismo, catalisando reações, ativando proteínas e enzimas. Essa molécula consiste numa adenosina (formada a partir da base azotada adenina, ligada a uma pentose) ligada a três grupos fosfato.</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w:t>
      </w:r>
      <w:r w:rsidRPr="000A6089">
        <w:rPr>
          <w:rFonts w:ascii="Verdana" w:eastAsia="Calibri" w:hAnsi="Verdana"/>
          <w:sz w:val="18"/>
          <w:szCs w:val="18"/>
        </w:rPr>
        <w:tab/>
        <w:t xml:space="preserve">A fotossíntese e a respiração são os processos mais importantes de transformação de energia dos seres vivos, mas a fermentação e a quimiossíntese também são processos celulares de transformação de energia em alguns seres vivos. Na fermentação, a energia liberada nas reações de degradação é armazenada em 38 </w:t>
      </w:r>
      <w:proofErr w:type="spellStart"/>
      <w:r w:rsidRPr="000A6089">
        <w:rPr>
          <w:rFonts w:ascii="Verdana" w:eastAsia="Calibri" w:hAnsi="Verdana"/>
          <w:sz w:val="18"/>
          <w:szCs w:val="18"/>
        </w:rPr>
        <w:t>ATPs</w:t>
      </w:r>
      <w:proofErr w:type="spellEnd"/>
      <w:r w:rsidRPr="000A6089">
        <w:rPr>
          <w:rFonts w:ascii="Verdana" w:eastAsia="Calibri" w:hAnsi="Verdana"/>
          <w:sz w:val="18"/>
          <w:szCs w:val="18"/>
        </w:rPr>
        <w:t xml:space="preserve">, enquanto na respiração aeróbica e anaeróbica são armazenados </w:t>
      </w:r>
      <w:proofErr w:type="gramStart"/>
      <w:r w:rsidRPr="000A6089">
        <w:rPr>
          <w:rFonts w:ascii="Verdana" w:eastAsia="Calibri" w:hAnsi="Verdana"/>
          <w:sz w:val="18"/>
          <w:szCs w:val="18"/>
        </w:rPr>
        <w:t>2</w:t>
      </w:r>
      <w:proofErr w:type="gramEnd"/>
      <w:r w:rsidRPr="000A6089">
        <w:rPr>
          <w:rFonts w:ascii="Verdana" w:eastAsia="Calibri" w:hAnsi="Verdana"/>
          <w:sz w:val="18"/>
          <w:szCs w:val="18"/>
        </w:rPr>
        <w:t xml:space="preserve"> </w:t>
      </w:r>
      <w:proofErr w:type="spellStart"/>
      <w:r w:rsidRPr="000A6089">
        <w:rPr>
          <w:rFonts w:ascii="Verdana" w:eastAsia="Calibri" w:hAnsi="Verdana"/>
          <w:sz w:val="18"/>
          <w:szCs w:val="18"/>
        </w:rPr>
        <w:t>ATPs</w:t>
      </w:r>
      <w:proofErr w:type="spellEnd"/>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lastRenderedPageBreak/>
        <w:t>III.</w:t>
      </w:r>
      <w:r w:rsidRPr="000A6089">
        <w:rPr>
          <w:rFonts w:ascii="Verdana" w:eastAsia="Calibri" w:hAnsi="Verdana"/>
          <w:sz w:val="18"/>
          <w:szCs w:val="18"/>
        </w:rPr>
        <w:tab/>
        <w:t>Metabolicamente falando, a fotossíntese e a respiração são reações inversas. A matéria prima utilizada para reação da fotossíntese (os reagentes CO</w:t>
      </w:r>
      <w:r w:rsidRPr="000A6089">
        <w:rPr>
          <w:rFonts w:ascii="Verdana" w:eastAsia="Calibri" w:hAnsi="Verdana"/>
          <w:sz w:val="18"/>
          <w:szCs w:val="18"/>
          <w:vertAlign w:val="subscript"/>
        </w:rPr>
        <w:t>2</w:t>
      </w:r>
      <w:r w:rsidRPr="000A6089">
        <w:rPr>
          <w:rFonts w:ascii="Verdana" w:eastAsia="Calibri" w:hAnsi="Verdana"/>
          <w:sz w:val="18"/>
          <w:szCs w:val="18"/>
        </w:rPr>
        <w:t xml:space="preserve"> e H</w:t>
      </w:r>
      <w:r w:rsidRPr="000A6089">
        <w:rPr>
          <w:rFonts w:ascii="Verdana" w:eastAsia="Calibri" w:hAnsi="Verdana"/>
          <w:sz w:val="18"/>
          <w:szCs w:val="18"/>
          <w:vertAlign w:val="subscript"/>
        </w:rPr>
        <w:t>2</w:t>
      </w:r>
      <w:r w:rsidRPr="000A6089">
        <w:rPr>
          <w:rFonts w:ascii="Verdana" w:eastAsia="Calibri" w:hAnsi="Verdana"/>
          <w:sz w:val="18"/>
          <w:szCs w:val="18"/>
        </w:rPr>
        <w:t>O) são os produtos da reação da respiração. O inverso também é verdadeiro, ou seja, a matéria-prima utilizada para a reação da respiração (os reagentes C</w:t>
      </w:r>
      <w:r w:rsidRPr="000A6089">
        <w:rPr>
          <w:rFonts w:ascii="Verdana" w:eastAsia="Calibri" w:hAnsi="Verdana"/>
          <w:sz w:val="18"/>
          <w:szCs w:val="18"/>
          <w:vertAlign w:val="subscript"/>
        </w:rPr>
        <w:t>6</w:t>
      </w:r>
      <w:r w:rsidRPr="000A6089">
        <w:rPr>
          <w:rFonts w:ascii="Verdana" w:eastAsia="Calibri" w:hAnsi="Verdana"/>
          <w:sz w:val="18"/>
          <w:szCs w:val="18"/>
        </w:rPr>
        <w:t>H</w:t>
      </w:r>
      <w:r w:rsidRPr="000A6089">
        <w:rPr>
          <w:rFonts w:ascii="Verdana" w:eastAsia="Calibri" w:hAnsi="Verdana"/>
          <w:sz w:val="18"/>
          <w:szCs w:val="18"/>
          <w:vertAlign w:val="subscript"/>
        </w:rPr>
        <w:t>12</w:t>
      </w:r>
      <w:r w:rsidRPr="000A6089">
        <w:rPr>
          <w:rFonts w:ascii="Verdana" w:eastAsia="Calibri" w:hAnsi="Verdana"/>
          <w:sz w:val="18"/>
          <w:szCs w:val="18"/>
        </w:rPr>
        <w:t>O</w:t>
      </w:r>
      <w:r w:rsidRPr="000A6089">
        <w:rPr>
          <w:rFonts w:ascii="Verdana" w:eastAsia="Calibri" w:hAnsi="Verdana"/>
          <w:sz w:val="18"/>
          <w:szCs w:val="18"/>
          <w:vertAlign w:val="subscript"/>
        </w:rPr>
        <w:t>6</w:t>
      </w:r>
      <w:r w:rsidRPr="000A6089">
        <w:rPr>
          <w:rFonts w:ascii="Verdana" w:eastAsia="Calibri" w:hAnsi="Verdana"/>
          <w:sz w:val="18"/>
          <w:szCs w:val="18"/>
        </w:rPr>
        <w:t>, O</w:t>
      </w:r>
      <w:r w:rsidRPr="000A6089">
        <w:rPr>
          <w:rFonts w:ascii="Verdana" w:eastAsia="Calibri" w:hAnsi="Verdana"/>
          <w:sz w:val="18"/>
          <w:szCs w:val="18"/>
          <w:vertAlign w:val="subscript"/>
        </w:rPr>
        <w:t>2</w:t>
      </w:r>
      <w:r w:rsidRPr="000A6089">
        <w:rPr>
          <w:rFonts w:ascii="Verdana" w:eastAsia="Calibri" w:hAnsi="Verdana"/>
          <w:sz w:val="18"/>
          <w:szCs w:val="18"/>
        </w:rPr>
        <w:t xml:space="preserve"> e H</w:t>
      </w:r>
      <w:r w:rsidRPr="000A6089">
        <w:rPr>
          <w:rFonts w:ascii="Verdana" w:eastAsia="Calibri" w:hAnsi="Verdana"/>
          <w:sz w:val="18"/>
          <w:szCs w:val="18"/>
          <w:vertAlign w:val="subscript"/>
        </w:rPr>
        <w:t>2</w:t>
      </w:r>
      <w:r w:rsidRPr="000A6089">
        <w:rPr>
          <w:rFonts w:ascii="Verdana" w:eastAsia="Calibri" w:hAnsi="Verdana"/>
          <w:sz w:val="18"/>
          <w:szCs w:val="18"/>
        </w:rPr>
        <w:t>O) são os produtos da reação da fotossíntese.</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IV.</w:t>
      </w:r>
      <w:r w:rsidRPr="000A6089">
        <w:rPr>
          <w:rFonts w:ascii="Verdana" w:eastAsia="Calibri" w:hAnsi="Verdana"/>
          <w:sz w:val="18"/>
          <w:szCs w:val="18"/>
        </w:rPr>
        <w:tab/>
        <w:t>A degradação da glicose na respiração celular se dá em três etapas fundamentais: glicólise, ciclo de Krebs e cadeia respiratória. A glicólise e a cadeia respiratória ocorrem no hialoplasma da célula, enquanto o ciclo de Krebs ocorre no interior das mitocôndrias.</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V.</w:t>
      </w:r>
      <w:r w:rsidRPr="000A6089">
        <w:rPr>
          <w:rFonts w:ascii="Verdana" w:eastAsia="Calibri" w:hAnsi="Verdana"/>
          <w:sz w:val="18"/>
          <w:szCs w:val="18"/>
        </w:rPr>
        <w:tab/>
        <w:t>A fotossíntese ocorre em duas grandes etapas, que envolvem várias reações químicas: a primeira é a fase clara (também chamada de fotoquímica) e a segunda é a fase escura (também conhecida como fase química).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Todas as afirmações corretas estão em:</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II -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IV - 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I - II - III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I - III - V</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11</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nosso corpo necessita de energia para promover metabolismos diversos. As células produzem energia empregando diferentes combinações de rotas metabólicas dependendo da presença ou ausência de oxigênio, de acordo como os seguintes esquemas (A e B):</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7DD07418" wp14:editId="4102C217">
            <wp:extent cx="2066925" cy="30861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066925" cy="3086100"/>
                    </a:xfrm>
                    <a:prstGeom prst="rect">
                      <a:avLst/>
                    </a:prstGeom>
                    <a:noFill/>
                    <a:ln>
                      <a:noFill/>
                    </a:ln>
                  </pic:spPr>
                </pic:pic>
              </a:graphicData>
            </a:graphic>
          </wp:inline>
        </w:drawing>
      </w:r>
      <w:r w:rsidRPr="000A6089">
        <w:rPr>
          <w:rFonts w:ascii="Verdana" w:hAnsi="Verdana"/>
          <w:noProof/>
          <w:sz w:val="18"/>
          <w:szCs w:val="18"/>
        </w:rPr>
        <w:drawing>
          <wp:inline distT="0" distB="0" distL="0" distR="0" wp14:anchorId="78AFBEDB" wp14:editId="0939CE2C">
            <wp:extent cx="1981200" cy="25050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981200" cy="2505075"/>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Com base nos esquemas e seus conhecimentos sobre o assunto, é </w:t>
      </w:r>
      <w:r w:rsidRPr="000A6089">
        <w:rPr>
          <w:rFonts w:ascii="Verdana" w:hAnsi="Verdana"/>
          <w:b/>
          <w:bCs/>
          <w:sz w:val="18"/>
          <w:szCs w:val="18"/>
        </w:rPr>
        <w:t xml:space="preserve">INCORRETO </w:t>
      </w:r>
      <w:r w:rsidRPr="000A6089">
        <w:rPr>
          <w:rFonts w:ascii="Verdana" w:hAnsi="Verdana"/>
          <w:sz w:val="18"/>
          <w:szCs w:val="18"/>
        </w:rPr>
        <w:t>afirmar:</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O processo A e uma modalidade do processo B podem ocorrer em tecidos de nosso corpo.</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A fosforilação </w:t>
      </w:r>
      <w:proofErr w:type="spellStart"/>
      <w:r w:rsidRPr="000A6089">
        <w:rPr>
          <w:rFonts w:ascii="Verdana" w:hAnsi="Verdana"/>
          <w:sz w:val="18"/>
          <w:szCs w:val="18"/>
        </w:rPr>
        <w:t>oxidativa</w:t>
      </w:r>
      <w:proofErr w:type="spellEnd"/>
      <w:r w:rsidRPr="000A6089">
        <w:rPr>
          <w:rFonts w:ascii="Verdana" w:hAnsi="Verdana"/>
          <w:sz w:val="18"/>
          <w:szCs w:val="18"/>
        </w:rPr>
        <w:t xml:space="preserve"> é realizada nas duas respirações ocorrendo com transporte de hidrogênio para a cadeia respiratória.</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Há glicólise tanto de A quanto de B, nas quais as primeiras etapas são endergônicas e as finais, exergônicas produzindo ATP.</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Os processos bioquímicos das glicólises tanto de A e B são os mesmos, mas os destinos de dois dos produtos são diferentes.</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12</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O esquema representa uma simplificação do metabolismo de oxidação da glicose para a produção de energia.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68E8EA33" wp14:editId="4A6D8BD5">
            <wp:extent cx="2857500" cy="10477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Considerando que os processos estejam ocorrendo em uma célula eucarionte, assinale a afirmativa </w:t>
      </w:r>
      <w:r w:rsidRPr="000A6089">
        <w:rPr>
          <w:rFonts w:ascii="Verdana" w:hAnsi="Verdana"/>
          <w:b/>
          <w:bCs/>
          <w:sz w:val="18"/>
          <w:szCs w:val="18"/>
        </w:rPr>
        <w:t>CORRETA</w:t>
      </w:r>
      <w:r w:rsidRPr="000A6089">
        <w:rPr>
          <w:rFonts w:ascii="Verdana" w:hAnsi="Verdana"/>
          <w:sz w:val="18"/>
          <w:szCs w:val="18"/>
        </w:rPr>
        <w:t>.</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 xml:space="preserve">O processo de </w:t>
      </w:r>
      <w:smartTag w:uri="urn:schemas-microsoft-com:office:smarttags" w:element="metricconverter">
        <w:smartTagPr>
          <w:attr w:name="ProductID" w:val="1 a"/>
        </w:smartTagPr>
        <w:r w:rsidRPr="000A6089">
          <w:rPr>
            <w:rFonts w:ascii="Verdana" w:hAnsi="Verdana"/>
            <w:sz w:val="18"/>
            <w:szCs w:val="18"/>
          </w:rPr>
          <w:t>1 a</w:t>
        </w:r>
      </w:smartTag>
      <w:r w:rsidRPr="000A6089">
        <w:rPr>
          <w:rFonts w:ascii="Verdana" w:hAnsi="Verdana"/>
          <w:sz w:val="18"/>
          <w:szCs w:val="18"/>
        </w:rPr>
        <w:t xml:space="preserve"> 2 ocorre fora da mitocôndria, mas produz ATP no próprio local e na cadeia de transporte de elétrons.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Entre 2 e 3 ocorre a oxidação do </w:t>
      </w:r>
      <w:proofErr w:type="spellStart"/>
      <w:r w:rsidRPr="000A6089">
        <w:rPr>
          <w:rFonts w:ascii="Verdana" w:hAnsi="Verdana"/>
          <w:sz w:val="18"/>
          <w:szCs w:val="18"/>
        </w:rPr>
        <w:t>piruvato</w:t>
      </w:r>
      <w:proofErr w:type="spellEnd"/>
      <w:r w:rsidRPr="000A6089">
        <w:rPr>
          <w:rFonts w:ascii="Verdana" w:hAnsi="Verdana"/>
          <w:sz w:val="18"/>
          <w:szCs w:val="18"/>
        </w:rPr>
        <w:t xml:space="preserve"> com produção de ATP na cadeia de transporte de elétrons.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 xml:space="preserve">Entre 5 e 4 ocorre na matriz da mitocôndria formando ATP com fosforilação pela quebra de substrato e </w:t>
      </w:r>
      <w:proofErr w:type="spellStart"/>
      <w:r w:rsidRPr="000A6089">
        <w:rPr>
          <w:rFonts w:ascii="Verdana" w:hAnsi="Verdana"/>
          <w:sz w:val="18"/>
          <w:szCs w:val="18"/>
        </w:rPr>
        <w:t>oxidativa</w:t>
      </w:r>
      <w:proofErr w:type="spellEnd"/>
      <w:r w:rsidRPr="000A6089">
        <w:rPr>
          <w:rFonts w:ascii="Verdana" w:hAnsi="Verdana"/>
          <w:sz w:val="18"/>
          <w:szCs w:val="18"/>
        </w:rPr>
        <w:t xml:space="preserve"> com participação de NAD e FAD.</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lastRenderedPageBreak/>
        <w:t>d)</w:t>
      </w:r>
      <w:proofErr w:type="gramEnd"/>
      <w:r w:rsidRPr="000A6089">
        <w:rPr>
          <w:rFonts w:ascii="Verdana" w:hAnsi="Verdana"/>
          <w:sz w:val="18"/>
          <w:szCs w:val="18"/>
        </w:rPr>
        <w:tab/>
        <w:t xml:space="preserve">A fermentação lática ocorre no esquema entre os processos de </w:t>
      </w:r>
      <w:smartTag w:uri="urn:schemas-microsoft-com:office:smarttags" w:element="metricconverter">
        <w:smartTagPr>
          <w:attr w:name="ProductID" w:val="1 a"/>
        </w:smartTagPr>
        <w:r w:rsidRPr="000A6089">
          <w:rPr>
            <w:rFonts w:ascii="Verdana" w:hAnsi="Verdana"/>
            <w:sz w:val="18"/>
            <w:szCs w:val="18"/>
          </w:rPr>
          <w:t>1 a</w:t>
        </w:r>
      </w:smartTag>
      <w:r w:rsidRPr="000A6089">
        <w:rPr>
          <w:rFonts w:ascii="Verdana" w:hAnsi="Verdana"/>
          <w:sz w:val="18"/>
          <w:szCs w:val="18"/>
        </w:rPr>
        <w:t xml:space="preserve"> 2, sem participação de transportador de hidrogênio.</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13</w:t>
      </w: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Algumas substâncias orgânicas podem ser utilizadas no metabolismo energético. O esquema mostra rotas bioquímicas que podem ocorrer em uma célula.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center"/>
        <w:rPr>
          <w:rFonts w:ascii="Verdana" w:hAnsi="Verdana"/>
          <w:sz w:val="18"/>
          <w:szCs w:val="18"/>
        </w:rPr>
      </w:pPr>
      <w:r w:rsidRPr="000A6089">
        <w:rPr>
          <w:rFonts w:ascii="Verdana" w:hAnsi="Verdana"/>
          <w:noProof/>
          <w:sz w:val="18"/>
          <w:szCs w:val="18"/>
        </w:rPr>
        <w:drawing>
          <wp:inline distT="0" distB="0" distL="0" distR="0" wp14:anchorId="679A3408" wp14:editId="21CB05F4">
            <wp:extent cx="2905125" cy="18669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2905125" cy="1866900"/>
                    </a:xfrm>
                    <a:prstGeom prst="rect">
                      <a:avLst/>
                    </a:prstGeom>
                    <a:noFill/>
                    <a:ln>
                      <a:noFill/>
                    </a:ln>
                  </pic:spPr>
                </pic:pic>
              </a:graphicData>
            </a:graphic>
          </wp:inline>
        </w:drawing>
      </w:r>
    </w:p>
    <w:p w:rsidR="000A6089" w:rsidRPr="000A6089" w:rsidRDefault="000A6089" w:rsidP="000A6089">
      <w:pPr>
        <w:tabs>
          <w:tab w:val="left" w:pos="284"/>
        </w:tabs>
        <w:jc w:val="center"/>
        <w:rPr>
          <w:rFonts w:ascii="Verdana" w:hAnsi="Verdana"/>
          <w:sz w:val="14"/>
          <w:szCs w:val="14"/>
        </w:rPr>
      </w:pPr>
      <w:r w:rsidRPr="000A6089">
        <w:rPr>
          <w:rFonts w:ascii="Verdana" w:hAnsi="Verdana"/>
          <w:sz w:val="14"/>
          <w:szCs w:val="14"/>
        </w:rPr>
        <w:t xml:space="preserve">(Sônia Lopes e Sérgio </w:t>
      </w:r>
      <w:proofErr w:type="spellStart"/>
      <w:r w:rsidRPr="000A6089">
        <w:rPr>
          <w:rFonts w:ascii="Verdana" w:hAnsi="Verdana"/>
          <w:sz w:val="14"/>
          <w:szCs w:val="14"/>
        </w:rPr>
        <w:t>Rosso</w:t>
      </w:r>
      <w:proofErr w:type="spellEnd"/>
      <w:r w:rsidRPr="000A6089">
        <w:rPr>
          <w:rFonts w:ascii="Verdana" w:hAnsi="Verdana"/>
          <w:sz w:val="14"/>
          <w:szCs w:val="14"/>
        </w:rPr>
        <w:t xml:space="preserve">. </w:t>
      </w:r>
      <w:proofErr w:type="spellStart"/>
      <w:r w:rsidRPr="000A6089">
        <w:rPr>
          <w:rFonts w:ascii="Verdana" w:hAnsi="Verdana"/>
          <w:i/>
          <w:iCs/>
          <w:sz w:val="14"/>
          <w:szCs w:val="14"/>
        </w:rPr>
        <w:t>Bio</w:t>
      </w:r>
      <w:proofErr w:type="spellEnd"/>
      <w:r w:rsidRPr="000A6089">
        <w:rPr>
          <w:rFonts w:ascii="Verdana" w:hAnsi="Verdana"/>
          <w:sz w:val="14"/>
          <w:szCs w:val="14"/>
        </w:rPr>
        <w:t>, 2010. Adaptado.</w:t>
      </w:r>
      <w:proofErr w:type="gramStart"/>
      <w:r w:rsidRPr="000A6089">
        <w:rPr>
          <w:rFonts w:ascii="Verdana" w:hAnsi="Verdana"/>
          <w:sz w:val="14"/>
          <w:szCs w:val="14"/>
        </w:rPr>
        <w:t>)</w:t>
      </w:r>
      <w:proofErr w:type="gram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r w:rsidRPr="000A6089">
        <w:rPr>
          <w:rFonts w:ascii="Verdana" w:hAnsi="Verdana"/>
          <w:sz w:val="18"/>
          <w:szCs w:val="18"/>
        </w:rPr>
        <w:t xml:space="preserve">Considerando as informações contidas no esquema e outros conhecimentos sobre o assunto, é correto afirmar </w:t>
      </w:r>
      <w:proofErr w:type="gramStart"/>
      <w:r w:rsidRPr="000A6089">
        <w:rPr>
          <w:rFonts w:ascii="Verdana" w:hAnsi="Verdana"/>
          <w:sz w:val="18"/>
          <w:szCs w:val="18"/>
        </w:rPr>
        <w:t>que</w:t>
      </w:r>
      <w:proofErr w:type="gramEnd"/>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a</w:t>
      </w:r>
      <w:proofErr w:type="gramEnd"/>
      <w:r w:rsidRPr="000A6089">
        <w:rPr>
          <w:rFonts w:ascii="Verdana" w:hAnsi="Verdana"/>
          <w:sz w:val="18"/>
          <w:szCs w:val="18"/>
        </w:rPr>
        <w:t>)</w:t>
      </w:r>
      <w:r w:rsidRPr="000A6089">
        <w:rPr>
          <w:rFonts w:ascii="Verdana" w:hAnsi="Verdana"/>
          <w:sz w:val="18"/>
          <w:szCs w:val="18"/>
        </w:rPr>
        <w:tab/>
        <w:t>as unidades de carboidratos, lipídios e proteínas são utilizadas para gerar energia, pois podem entrar em alguma etapa da respiração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b)</w:t>
      </w:r>
      <w:proofErr w:type="gramEnd"/>
      <w:r w:rsidRPr="000A6089">
        <w:rPr>
          <w:rFonts w:ascii="Verdana" w:hAnsi="Verdana"/>
          <w:sz w:val="18"/>
          <w:szCs w:val="18"/>
        </w:rPr>
        <w:tab/>
        <w:t xml:space="preserve">os ácidos graxos e as proteínas são transformados em carboidratos, os quais são utilizados na cadeia respiratória que ocorre no </w:t>
      </w:r>
      <w:proofErr w:type="spellStart"/>
      <w:r w:rsidRPr="000A6089">
        <w:rPr>
          <w:rFonts w:ascii="Verdana" w:hAnsi="Verdana"/>
          <w:sz w:val="18"/>
          <w:szCs w:val="18"/>
        </w:rPr>
        <w:t>citosol</w:t>
      </w:r>
      <w:proofErr w:type="spellEnd"/>
      <w:r w:rsidRPr="000A6089">
        <w:rPr>
          <w:rFonts w:ascii="Verdana" w:hAnsi="Verdana"/>
          <w:sz w:val="18"/>
          <w:szCs w:val="18"/>
        </w:rPr>
        <w:t xml:space="preserve"> das células musculares.</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c)</w:t>
      </w:r>
      <w:proofErr w:type="gramEnd"/>
      <w:r w:rsidRPr="000A6089">
        <w:rPr>
          <w:rFonts w:ascii="Verdana" w:hAnsi="Verdana"/>
          <w:sz w:val="18"/>
          <w:szCs w:val="18"/>
        </w:rPr>
        <w:tab/>
        <w:t>as unidades de lipídios, proteínas e carboidratos atuam diretamente no ciclo de Krebs, gerando um elevado saldo de ATP, o qual é prontamente utilizado no metabolismo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d)</w:t>
      </w:r>
      <w:proofErr w:type="gramEnd"/>
      <w:r w:rsidRPr="000A6089">
        <w:rPr>
          <w:rFonts w:ascii="Verdana" w:hAnsi="Verdana"/>
          <w:sz w:val="18"/>
          <w:szCs w:val="18"/>
        </w:rPr>
        <w:tab/>
        <w:t>as proteínas, os carboidratos e os lipídios podem ser utilizados diretamente na cadeia respiratória para gerar ATP, o qual é prontamente utilizado no metabolismo celular.</w:t>
      </w:r>
    </w:p>
    <w:p w:rsidR="000A6089" w:rsidRPr="000A6089" w:rsidRDefault="000A6089" w:rsidP="000A6089">
      <w:pPr>
        <w:tabs>
          <w:tab w:val="left" w:pos="284"/>
        </w:tabs>
        <w:jc w:val="both"/>
        <w:rPr>
          <w:rFonts w:ascii="Verdana" w:hAnsi="Verdana"/>
          <w:sz w:val="18"/>
          <w:szCs w:val="18"/>
        </w:rPr>
      </w:pPr>
      <w:proofErr w:type="gramStart"/>
      <w:r w:rsidRPr="000A6089">
        <w:rPr>
          <w:rFonts w:ascii="Verdana" w:hAnsi="Verdana"/>
          <w:sz w:val="18"/>
          <w:szCs w:val="18"/>
        </w:rPr>
        <w:t>e</w:t>
      </w:r>
      <w:proofErr w:type="gramEnd"/>
      <w:r w:rsidRPr="000A6089">
        <w:rPr>
          <w:rFonts w:ascii="Verdana" w:hAnsi="Verdana"/>
          <w:sz w:val="18"/>
          <w:szCs w:val="18"/>
        </w:rPr>
        <w:t>)</w:t>
      </w:r>
      <w:r w:rsidRPr="000A6089">
        <w:rPr>
          <w:rFonts w:ascii="Verdana" w:hAnsi="Verdana"/>
          <w:sz w:val="18"/>
          <w:szCs w:val="18"/>
        </w:rPr>
        <w:tab/>
        <w:t>os lipídios e os carboidratos são transformados em proteínas, as quais são metabolizadas na glicólise e reservadas nos adipócitos para posterior síntese de energia.</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14</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A respiração celular é o processo pelo qual a energia contida em moléculas orgânicas é gradualmente transferida para moléculas de ATP. A esse respeito, considere as afirmações abaixo sobre respiração celular.</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w:t>
      </w:r>
      <w:r w:rsidRPr="000A6089">
        <w:rPr>
          <w:rFonts w:ascii="Verdana" w:eastAsia="Calibri" w:hAnsi="Verdana"/>
          <w:sz w:val="18"/>
          <w:szCs w:val="18"/>
        </w:rPr>
        <w:tab/>
        <w:t>A glicose é totalmente degradada durante a glicólise.</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w:t>
      </w:r>
      <w:r w:rsidRPr="000A6089">
        <w:rPr>
          <w:rFonts w:ascii="Verdana" w:eastAsia="Calibri" w:hAnsi="Verdana"/>
          <w:sz w:val="18"/>
          <w:szCs w:val="18"/>
        </w:rPr>
        <w:tab/>
        <w:t>No ciclo do ácido cítrico ocorre liberação de CO</w:t>
      </w:r>
      <w:r w:rsidRPr="000A6089">
        <w:rPr>
          <w:rFonts w:ascii="Verdana" w:eastAsia="Calibri" w:hAnsi="Verdana"/>
          <w:sz w:val="18"/>
          <w:szCs w:val="18"/>
          <w:vertAlign w:val="subscript"/>
        </w:rPr>
        <w:t>2</w:t>
      </w:r>
      <w:r w:rsidRPr="000A6089">
        <w:rPr>
          <w:rFonts w:ascii="Verdana" w:eastAsia="Calibri" w:hAnsi="Verdana"/>
          <w:sz w:val="18"/>
          <w:szCs w:val="18"/>
        </w:rPr>
        <w:t>.</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III.</w:t>
      </w:r>
      <w:r w:rsidRPr="000A6089">
        <w:rPr>
          <w:rFonts w:ascii="Verdana" w:eastAsia="Calibri" w:hAnsi="Verdana"/>
          <w:sz w:val="18"/>
          <w:szCs w:val="18"/>
        </w:rPr>
        <w:tab/>
        <w:t>A formação de ATP ocorre somente dentro da mitocôndria.</w:t>
      </w: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IV.</w:t>
      </w:r>
      <w:r w:rsidRPr="000A6089">
        <w:rPr>
          <w:rFonts w:ascii="Verdana" w:eastAsia="Calibri" w:hAnsi="Verdana"/>
          <w:sz w:val="18"/>
          <w:szCs w:val="18"/>
        </w:rPr>
        <w:tab/>
        <w:t>Na respiração aeróbia o oxigênio é utilizado como aceptor final de hidrogênio formando água.</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r w:rsidRPr="000A6089">
        <w:rPr>
          <w:rFonts w:ascii="Verdana" w:eastAsia="Calibri" w:hAnsi="Verdana"/>
          <w:sz w:val="18"/>
          <w:szCs w:val="18"/>
        </w:rPr>
        <w:t xml:space="preserve">É correto </w:t>
      </w:r>
      <w:r w:rsidRPr="000A6089">
        <w:rPr>
          <w:rFonts w:ascii="Verdana" w:eastAsia="Calibri" w:hAnsi="Verdana"/>
          <w:b/>
          <w:bCs/>
          <w:sz w:val="18"/>
          <w:szCs w:val="18"/>
        </w:rPr>
        <w:t xml:space="preserve">APENAS </w:t>
      </w:r>
      <w:r w:rsidRPr="000A6089">
        <w:rPr>
          <w:rFonts w:ascii="Verdana" w:eastAsia="Calibri" w:hAnsi="Verdana"/>
          <w:sz w:val="18"/>
          <w:szCs w:val="18"/>
        </w:rPr>
        <w:t>o que se afirma em</w:t>
      </w:r>
    </w:p>
    <w:p w:rsidR="000A6089" w:rsidRPr="000A6089" w:rsidRDefault="000A6089" w:rsidP="000A6089">
      <w:pPr>
        <w:tabs>
          <w:tab w:val="left" w:pos="284"/>
        </w:tabs>
        <w:jc w:val="both"/>
        <w:rPr>
          <w:rFonts w:ascii="Verdana" w:eastAsia="Calibri" w:hAnsi="Verdana"/>
          <w:sz w:val="18"/>
          <w:szCs w:val="18"/>
        </w:rPr>
      </w:pP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a</w:t>
      </w:r>
      <w:proofErr w:type="gramEnd"/>
      <w:r w:rsidRPr="000A6089">
        <w:rPr>
          <w:rFonts w:ascii="Verdana" w:eastAsia="Calibri" w:hAnsi="Verdana"/>
          <w:sz w:val="18"/>
          <w:szCs w:val="18"/>
        </w:rPr>
        <w:t>)</w:t>
      </w:r>
      <w:r w:rsidRPr="000A6089">
        <w:rPr>
          <w:rFonts w:ascii="Verdana" w:eastAsia="Calibri" w:hAnsi="Verdana"/>
          <w:sz w:val="18"/>
          <w:szCs w:val="18"/>
        </w:rPr>
        <w:tab/>
        <w:t>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b)</w:t>
      </w:r>
      <w:proofErr w:type="gramEnd"/>
      <w:r w:rsidRPr="000A6089">
        <w:rPr>
          <w:rFonts w:ascii="Verdana" w:eastAsia="Calibri" w:hAnsi="Verdana"/>
          <w:sz w:val="18"/>
          <w:szCs w:val="18"/>
        </w:rPr>
        <w:tab/>
        <w:t>III.</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c)</w:t>
      </w:r>
      <w:proofErr w:type="gramEnd"/>
      <w:r w:rsidRPr="000A6089">
        <w:rPr>
          <w:rFonts w:ascii="Verdana" w:eastAsia="Calibri" w:hAnsi="Verdana"/>
          <w:sz w:val="18"/>
          <w:szCs w:val="18"/>
        </w:rPr>
        <w:tab/>
        <w:t>I e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d)</w:t>
      </w:r>
      <w:proofErr w:type="gramEnd"/>
      <w:r w:rsidRPr="000A6089">
        <w:rPr>
          <w:rFonts w:ascii="Verdana" w:eastAsia="Calibri" w:hAnsi="Verdana"/>
          <w:sz w:val="18"/>
          <w:szCs w:val="18"/>
        </w:rPr>
        <w:tab/>
        <w:t>II e IV.</w:t>
      </w:r>
    </w:p>
    <w:p w:rsidR="000A6089" w:rsidRPr="000A6089" w:rsidRDefault="000A6089" w:rsidP="000A6089">
      <w:pPr>
        <w:tabs>
          <w:tab w:val="left" w:pos="284"/>
        </w:tabs>
        <w:jc w:val="both"/>
        <w:rPr>
          <w:rFonts w:ascii="Verdana" w:eastAsia="Calibri" w:hAnsi="Verdana"/>
          <w:sz w:val="18"/>
          <w:szCs w:val="18"/>
        </w:rPr>
      </w:pPr>
      <w:proofErr w:type="gramStart"/>
      <w:r w:rsidRPr="000A6089">
        <w:rPr>
          <w:rFonts w:ascii="Verdana" w:eastAsia="Calibri" w:hAnsi="Verdana"/>
          <w:sz w:val="18"/>
          <w:szCs w:val="18"/>
        </w:rPr>
        <w:t>e</w:t>
      </w:r>
      <w:proofErr w:type="gramEnd"/>
      <w:r w:rsidRPr="000A6089">
        <w:rPr>
          <w:rFonts w:ascii="Verdana" w:eastAsia="Calibri" w:hAnsi="Verdana"/>
          <w:sz w:val="18"/>
          <w:szCs w:val="18"/>
        </w:rPr>
        <w:t>)</w:t>
      </w:r>
      <w:r w:rsidRPr="000A6089">
        <w:rPr>
          <w:rFonts w:ascii="Verdana" w:eastAsia="Calibri" w:hAnsi="Verdana"/>
          <w:sz w:val="18"/>
          <w:szCs w:val="18"/>
        </w:rPr>
        <w:tab/>
        <w:t>III e IV.</w:t>
      </w:r>
    </w:p>
    <w:p w:rsidR="000A6089" w:rsidRPr="000A6089" w:rsidRDefault="000A6089" w:rsidP="000A6089">
      <w:pPr>
        <w:tabs>
          <w:tab w:val="left" w:pos="284"/>
        </w:tabs>
        <w:jc w:val="both"/>
        <w:rPr>
          <w:rFonts w:ascii="Verdana" w:hAnsi="Verdana"/>
          <w:sz w:val="18"/>
          <w:szCs w:val="18"/>
        </w:rPr>
      </w:pPr>
    </w:p>
    <w:p w:rsidR="000A6089" w:rsidRPr="000A6089" w:rsidRDefault="000A6089" w:rsidP="000A6089">
      <w:pPr>
        <w:tabs>
          <w:tab w:val="left" w:pos="284"/>
        </w:tabs>
        <w:jc w:val="both"/>
        <w:rPr>
          <w:rFonts w:ascii="Verdana" w:hAnsi="Verdana"/>
          <w:b/>
          <w:sz w:val="18"/>
          <w:szCs w:val="18"/>
        </w:rPr>
      </w:pPr>
      <w:r>
        <w:rPr>
          <w:rFonts w:ascii="Verdana" w:hAnsi="Verdana"/>
          <w:b/>
          <w:sz w:val="18"/>
          <w:szCs w:val="18"/>
        </w:rPr>
        <w:t>Questão 15</w:t>
      </w:r>
    </w:p>
    <w:p w:rsidR="000A6089" w:rsidRPr="000A6089" w:rsidRDefault="000A6089" w:rsidP="000A6089">
      <w:pPr>
        <w:tabs>
          <w:tab w:val="left" w:pos="284"/>
        </w:tabs>
        <w:jc w:val="both"/>
        <w:rPr>
          <w:rFonts w:ascii="Verdana" w:eastAsia="ArialMT" w:hAnsi="Verdana"/>
          <w:sz w:val="18"/>
          <w:szCs w:val="18"/>
        </w:rPr>
      </w:pPr>
      <w:r w:rsidRPr="000A6089">
        <w:rPr>
          <w:rFonts w:ascii="Verdana" w:eastAsia="ArialMT" w:hAnsi="Verdana"/>
          <w:sz w:val="18"/>
          <w:szCs w:val="18"/>
        </w:rPr>
        <w:t>O processo de respiração celular ocorre em três etapas: Glicólise, Ciclo de Krebs e Cadeia Respiratória. Marque a alternativa correta com relação a essas etapas.</w:t>
      </w:r>
    </w:p>
    <w:p w:rsidR="000A6089" w:rsidRPr="000A6089" w:rsidRDefault="000A6089" w:rsidP="000A6089">
      <w:pPr>
        <w:tabs>
          <w:tab w:val="left" w:pos="284"/>
        </w:tabs>
        <w:jc w:val="both"/>
        <w:rPr>
          <w:rFonts w:ascii="Verdana" w:eastAsia="ArialMT" w:hAnsi="Verdana"/>
          <w:sz w:val="18"/>
          <w:szCs w:val="18"/>
        </w:rPr>
      </w:pP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a</w:t>
      </w:r>
      <w:proofErr w:type="gramEnd"/>
      <w:r w:rsidRPr="000A6089">
        <w:rPr>
          <w:rFonts w:ascii="Verdana" w:eastAsia="ArialMT" w:hAnsi="Verdana"/>
          <w:sz w:val="18"/>
          <w:szCs w:val="18"/>
        </w:rPr>
        <w:t>)</w:t>
      </w:r>
      <w:r w:rsidRPr="000A6089">
        <w:rPr>
          <w:rFonts w:ascii="Verdana" w:eastAsia="ArialMT" w:hAnsi="Verdana"/>
          <w:sz w:val="18"/>
          <w:szCs w:val="18"/>
        </w:rPr>
        <w:tab/>
        <w:t>O ciclo de Krebs e a glicólise ocorrem na matriz mitocondrial.</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b)</w:t>
      </w:r>
      <w:proofErr w:type="gramEnd"/>
      <w:r w:rsidRPr="000A6089">
        <w:rPr>
          <w:rFonts w:ascii="Verdana" w:eastAsia="ArialMT" w:hAnsi="Verdana"/>
          <w:sz w:val="18"/>
          <w:szCs w:val="18"/>
        </w:rPr>
        <w:tab/>
        <w:t>No ciclo de Krebs, uma molécula de glicose é quebrada em duas moléculas de ácido pirúvico.</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c)</w:t>
      </w:r>
      <w:proofErr w:type="gramEnd"/>
      <w:r w:rsidRPr="000A6089">
        <w:rPr>
          <w:rFonts w:ascii="Verdana" w:eastAsia="ArialMT" w:hAnsi="Verdana"/>
          <w:sz w:val="18"/>
          <w:szCs w:val="18"/>
        </w:rPr>
        <w:tab/>
        <w:t>Nas cristas mitocondriais, há transferência dos hidrogênios transportados pelo NAD e pelo FAD através da cadeia respiratória, levando à formação de água.</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d)</w:t>
      </w:r>
      <w:proofErr w:type="gramEnd"/>
      <w:r w:rsidRPr="000A6089">
        <w:rPr>
          <w:rFonts w:ascii="Verdana" w:eastAsia="ArialMT" w:hAnsi="Verdana"/>
          <w:sz w:val="18"/>
          <w:szCs w:val="18"/>
        </w:rPr>
        <w:tab/>
        <w:t>A utilização de O</w:t>
      </w:r>
      <w:r w:rsidRPr="000A6089">
        <w:rPr>
          <w:rFonts w:ascii="Verdana" w:eastAsia="ArialMT" w:hAnsi="Verdana"/>
          <w:sz w:val="18"/>
          <w:szCs w:val="18"/>
          <w:vertAlign w:val="subscript"/>
        </w:rPr>
        <w:t>2</w:t>
      </w:r>
      <w:r w:rsidRPr="000A6089">
        <w:rPr>
          <w:rFonts w:ascii="Verdana" w:eastAsia="ArialMT" w:hAnsi="Verdana"/>
          <w:sz w:val="18"/>
          <w:szCs w:val="18"/>
        </w:rPr>
        <w:t xml:space="preserve"> se dá nas cristas mitocondriais, durante o ciclo de Krebs.</w:t>
      </w:r>
    </w:p>
    <w:p w:rsidR="000A6089" w:rsidRPr="000A6089" w:rsidRDefault="000A6089" w:rsidP="000A6089">
      <w:pPr>
        <w:tabs>
          <w:tab w:val="left" w:pos="284"/>
        </w:tabs>
        <w:jc w:val="both"/>
        <w:rPr>
          <w:rFonts w:ascii="Verdana" w:eastAsia="ArialMT" w:hAnsi="Verdana"/>
          <w:sz w:val="18"/>
          <w:szCs w:val="18"/>
        </w:rPr>
      </w:pPr>
      <w:proofErr w:type="gramStart"/>
      <w:r w:rsidRPr="000A6089">
        <w:rPr>
          <w:rFonts w:ascii="Verdana" w:eastAsia="ArialMT" w:hAnsi="Verdana"/>
          <w:sz w:val="18"/>
          <w:szCs w:val="18"/>
        </w:rPr>
        <w:t>e</w:t>
      </w:r>
      <w:proofErr w:type="gramEnd"/>
      <w:r w:rsidRPr="000A6089">
        <w:rPr>
          <w:rFonts w:ascii="Verdana" w:eastAsia="ArialMT" w:hAnsi="Verdana"/>
          <w:sz w:val="18"/>
          <w:szCs w:val="18"/>
        </w:rPr>
        <w:t>)</w:t>
      </w:r>
      <w:r w:rsidRPr="000A6089">
        <w:rPr>
          <w:rFonts w:ascii="Verdana" w:eastAsia="ArialMT" w:hAnsi="Verdana"/>
          <w:sz w:val="18"/>
          <w:szCs w:val="18"/>
        </w:rPr>
        <w:tab/>
        <w:t xml:space="preserve">A via </w:t>
      </w:r>
      <w:proofErr w:type="spellStart"/>
      <w:r w:rsidRPr="000A6089">
        <w:rPr>
          <w:rFonts w:ascii="Verdana" w:eastAsia="ArialMT" w:hAnsi="Verdana"/>
          <w:sz w:val="18"/>
          <w:szCs w:val="18"/>
        </w:rPr>
        <w:t>glicolítica</w:t>
      </w:r>
      <w:proofErr w:type="spellEnd"/>
      <w:r w:rsidRPr="000A6089">
        <w:rPr>
          <w:rFonts w:ascii="Verdana" w:eastAsia="ArialMT" w:hAnsi="Verdana"/>
          <w:sz w:val="18"/>
          <w:szCs w:val="18"/>
        </w:rPr>
        <w:t xml:space="preserve"> ocorre somente nos processos anaeróbios, enquanto o ciclo de Krebs ocorre nos processos aeróbios.</w:t>
      </w:r>
    </w:p>
    <w:p w:rsidR="000A6089" w:rsidRDefault="000A6089" w:rsidP="000A6089">
      <w:pPr>
        <w:tabs>
          <w:tab w:val="left" w:pos="284"/>
        </w:tabs>
        <w:jc w:val="both"/>
        <w:rPr>
          <w:rFonts w:ascii="Verdana" w:hAnsi="Verdana"/>
          <w:sz w:val="18"/>
          <w:szCs w:val="18"/>
        </w:rPr>
      </w:pPr>
    </w:p>
    <w:p w:rsidR="00A76468" w:rsidRDefault="00A76468" w:rsidP="00A76468">
      <w:pPr>
        <w:rPr>
          <w:rFonts w:ascii="Verdana" w:hAnsi="Verdana"/>
          <w:sz w:val="18"/>
          <w:szCs w:val="18"/>
        </w:rPr>
        <w:sectPr w:rsidR="00A76468" w:rsidSect="00BF35E6">
          <w:headerReference w:type="first" r:id="rId24"/>
          <w:pgSz w:w="11906" w:h="16838"/>
          <w:pgMar w:top="426" w:right="567" w:bottom="142" w:left="567" w:header="284" w:footer="709" w:gutter="0"/>
          <w:cols w:space="708"/>
          <w:titlePg/>
          <w:docGrid w:linePitch="360"/>
        </w:sectPr>
      </w:pPr>
    </w:p>
    <w:p w:rsidR="00A76468" w:rsidRPr="00644688" w:rsidRDefault="00A76468" w:rsidP="00A76468">
      <w:pPr>
        <w:rPr>
          <w:rFonts w:ascii="Verdana" w:hAnsi="Verdana"/>
          <w:sz w:val="18"/>
          <w:szCs w:val="18"/>
        </w:rPr>
      </w:pPr>
      <w:r w:rsidRPr="00644688">
        <w:rPr>
          <w:rFonts w:ascii="Verdana" w:hAnsi="Verdana"/>
          <w:sz w:val="18"/>
          <w:szCs w:val="18"/>
        </w:rPr>
        <w:lastRenderedPageBreak/>
        <w:t xml:space="preserve">GABARITO: </w:t>
      </w:r>
    </w:p>
    <w:p w:rsidR="00A76468" w:rsidRPr="00644688" w:rsidRDefault="00A76468" w:rsidP="00A76468">
      <w:pPr>
        <w:rPr>
          <w:rFonts w:ascii="Verdana" w:hAnsi="Verdana"/>
          <w:sz w:val="18"/>
          <w:szCs w:val="18"/>
        </w:rPr>
      </w:pP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B</w:t>
      </w:r>
    </w:p>
    <w:p w:rsidR="00A76468" w:rsidRPr="00644688" w:rsidRDefault="00A76468" w:rsidP="00A76468">
      <w:pPr>
        <w:jc w:val="both"/>
        <w:rPr>
          <w:rFonts w:ascii="Verdana" w:eastAsia="Calibri" w:hAnsi="Verdana"/>
          <w:sz w:val="18"/>
          <w:szCs w:val="18"/>
        </w:rPr>
      </w:pPr>
      <w:proofErr w:type="gramStart"/>
      <w:r w:rsidRPr="00644688">
        <w:rPr>
          <w:rFonts w:ascii="Verdana" w:eastAsia="Calibri" w:hAnsi="Verdana"/>
          <w:b/>
          <w:sz w:val="18"/>
          <w:szCs w:val="18"/>
        </w:rPr>
        <w:t>2</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3</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4</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5</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bookmarkStart w:id="0" w:name="_GoBack"/>
      <w:bookmarkEnd w:id="0"/>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6</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7</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p>
    <w:p w:rsidR="00A76468" w:rsidRPr="00644688" w:rsidRDefault="00A76468" w:rsidP="00A76468">
      <w:pPr>
        <w:ind w:left="420" w:hanging="420"/>
        <w:jc w:val="both"/>
        <w:rPr>
          <w:rFonts w:ascii="Verdana" w:eastAsia="ArialMT" w:hAnsi="Verdana"/>
          <w:sz w:val="18"/>
          <w:szCs w:val="18"/>
        </w:rPr>
      </w:pPr>
      <w:proofErr w:type="gramStart"/>
      <w:r w:rsidRPr="00644688">
        <w:rPr>
          <w:rFonts w:ascii="Verdana" w:eastAsia="ArialMT" w:hAnsi="Verdana"/>
          <w:b/>
          <w:sz w:val="18"/>
          <w:szCs w:val="18"/>
        </w:rPr>
        <w:lastRenderedPageBreak/>
        <w:t>8</w:t>
      </w:r>
      <w:proofErr w:type="gramEnd"/>
      <w:r w:rsidRPr="00644688">
        <w:rPr>
          <w:rFonts w:ascii="Verdana" w:eastAsia="ArialMT" w:hAnsi="Verdana"/>
          <w:b/>
          <w:sz w:val="18"/>
          <w:szCs w:val="18"/>
        </w:rPr>
        <w:t xml:space="preserve">) </w:t>
      </w:r>
      <w:proofErr w:type="spellStart"/>
      <w:r w:rsidRPr="00644688">
        <w:rPr>
          <w:rFonts w:ascii="Verdana" w:eastAsia="ArialMT" w:hAnsi="Verdana"/>
          <w:b/>
          <w:sz w:val="18"/>
          <w:szCs w:val="18"/>
        </w:rPr>
        <w:t>Gab</w:t>
      </w:r>
      <w:proofErr w:type="spellEnd"/>
      <w:r w:rsidRPr="00644688">
        <w:rPr>
          <w:rFonts w:ascii="Verdana" w:eastAsia="ArialMT" w:hAnsi="Verdana"/>
          <w:sz w:val="18"/>
          <w:szCs w:val="18"/>
        </w:rPr>
        <w:t>: E</w:t>
      </w:r>
    </w:p>
    <w:p w:rsidR="00A76468" w:rsidRPr="00644688" w:rsidRDefault="00A76468" w:rsidP="00A76468">
      <w:pPr>
        <w:jc w:val="both"/>
        <w:rPr>
          <w:rFonts w:ascii="Verdana" w:eastAsia="Calibri" w:hAnsi="Verdana"/>
          <w:sz w:val="18"/>
          <w:szCs w:val="18"/>
        </w:rPr>
      </w:pPr>
      <w:proofErr w:type="gramStart"/>
      <w:r w:rsidRPr="00644688">
        <w:rPr>
          <w:rFonts w:ascii="Verdana" w:eastAsia="Calibri" w:hAnsi="Verdana"/>
          <w:b/>
          <w:sz w:val="18"/>
          <w:szCs w:val="18"/>
        </w:rPr>
        <w:t>9</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C</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10)</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11)</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B</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12)</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13)</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A</w:t>
      </w:r>
    </w:p>
    <w:p w:rsidR="00A76468" w:rsidRPr="00644688" w:rsidRDefault="00A76468" w:rsidP="00A76468">
      <w:pPr>
        <w:ind w:left="420" w:hanging="420"/>
        <w:jc w:val="both"/>
        <w:rPr>
          <w:rFonts w:ascii="Verdana" w:eastAsia="Calibri" w:hAnsi="Verdana"/>
          <w:sz w:val="18"/>
          <w:szCs w:val="18"/>
        </w:rPr>
      </w:pPr>
      <w:proofErr w:type="gramStart"/>
      <w:r w:rsidRPr="00644688">
        <w:rPr>
          <w:rFonts w:ascii="Verdana" w:eastAsia="Calibri" w:hAnsi="Verdana"/>
          <w:b/>
          <w:sz w:val="18"/>
          <w:szCs w:val="18"/>
        </w:rPr>
        <w:t>14)</w:t>
      </w:r>
      <w:proofErr w:type="gramEnd"/>
      <w:r w:rsidRPr="00644688">
        <w:rPr>
          <w:rFonts w:ascii="Verdana" w:eastAsia="Calibri" w:hAnsi="Verdana"/>
          <w:b/>
          <w:sz w:val="18"/>
          <w:szCs w:val="18"/>
        </w:rPr>
        <w:t xml:space="preserve"> </w:t>
      </w:r>
      <w:proofErr w:type="spellStart"/>
      <w:r w:rsidRPr="00644688">
        <w:rPr>
          <w:rFonts w:ascii="Verdana" w:eastAsia="Calibri" w:hAnsi="Verdana"/>
          <w:b/>
          <w:sz w:val="18"/>
          <w:szCs w:val="18"/>
        </w:rPr>
        <w:t>Gab</w:t>
      </w:r>
      <w:proofErr w:type="spellEnd"/>
      <w:r w:rsidRPr="00644688">
        <w:rPr>
          <w:rFonts w:ascii="Verdana" w:eastAsia="Calibri" w:hAnsi="Verdana"/>
          <w:sz w:val="18"/>
          <w:szCs w:val="18"/>
        </w:rPr>
        <w:t>: D</w:t>
      </w:r>
    </w:p>
    <w:p w:rsidR="00A76468" w:rsidRPr="00644688" w:rsidRDefault="00A76468" w:rsidP="00A76468">
      <w:pPr>
        <w:ind w:left="420" w:hanging="420"/>
        <w:jc w:val="both"/>
        <w:rPr>
          <w:rFonts w:ascii="Verdana" w:eastAsia="ArialMT" w:hAnsi="Verdana"/>
          <w:sz w:val="18"/>
          <w:szCs w:val="18"/>
        </w:rPr>
      </w:pPr>
      <w:proofErr w:type="gramStart"/>
      <w:r w:rsidRPr="00644688">
        <w:rPr>
          <w:rFonts w:ascii="Verdana" w:eastAsia="ArialMT" w:hAnsi="Verdana"/>
          <w:b/>
          <w:sz w:val="18"/>
          <w:szCs w:val="18"/>
        </w:rPr>
        <w:t>15)</w:t>
      </w:r>
      <w:proofErr w:type="gramEnd"/>
      <w:r w:rsidRPr="00644688">
        <w:rPr>
          <w:rFonts w:ascii="Verdana" w:eastAsia="ArialMT" w:hAnsi="Verdana"/>
          <w:b/>
          <w:sz w:val="18"/>
          <w:szCs w:val="18"/>
        </w:rPr>
        <w:t xml:space="preserve"> </w:t>
      </w:r>
      <w:proofErr w:type="spellStart"/>
      <w:r w:rsidRPr="00644688">
        <w:rPr>
          <w:rFonts w:ascii="Verdana" w:eastAsia="ArialMT" w:hAnsi="Verdana"/>
          <w:b/>
          <w:sz w:val="18"/>
          <w:szCs w:val="18"/>
        </w:rPr>
        <w:t>Gab</w:t>
      </w:r>
      <w:proofErr w:type="spellEnd"/>
      <w:r w:rsidRPr="00644688">
        <w:rPr>
          <w:rFonts w:ascii="Verdana" w:eastAsia="ArialMT" w:hAnsi="Verdana"/>
          <w:sz w:val="18"/>
          <w:szCs w:val="18"/>
        </w:rPr>
        <w:t>: C</w:t>
      </w:r>
    </w:p>
    <w:p w:rsidR="00A76468" w:rsidRDefault="00A76468" w:rsidP="000A6089">
      <w:pPr>
        <w:tabs>
          <w:tab w:val="left" w:pos="284"/>
        </w:tabs>
        <w:jc w:val="both"/>
        <w:rPr>
          <w:rFonts w:ascii="Verdana" w:hAnsi="Verdana"/>
          <w:sz w:val="18"/>
          <w:szCs w:val="18"/>
        </w:rPr>
        <w:sectPr w:rsidR="00A76468" w:rsidSect="00A76468">
          <w:type w:val="continuous"/>
          <w:pgSz w:w="11906" w:h="16838"/>
          <w:pgMar w:top="426" w:right="567" w:bottom="142" w:left="567" w:header="284" w:footer="709" w:gutter="0"/>
          <w:cols w:num="2" w:space="708"/>
          <w:titlePg/>
          <w:docGrid w:linePitch="360"/>
        </w:sectPr>
      </w:pPr>
    </w:p>
    <w:p w:rsidR="00A76468" w:rsidRPr="000A6089" w:rsidRDefault="00A76468" w:rsidP="000A6089">
      <w:pPr>
        <w:tabs>
          <w:tab w:val="left" w:pos="284"/>
        </w:tabs>
        <w:jc w:val="both"/>
        <w:rPr>
          <w:rFonts w:ascii="Verdana" w:hAnsi="Verdana"/>
          <w:sz w:val="18"/>
          <w:szCs w:val="18"/>
        </w:rPr>
      </w:pPr>
    </w:p>
    <w:sectPr w:rsidR="00A76468" w:rsidRPr="000A6089" w:rsidSect="00A76468">
      <w:type w:val="continuous"/>
      <w:pgSz w:w="11906" w:h="16838"/>
      <w:pgMar w:top="426" w:right="567" w:bottom="142"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B5" w:rsidRDefault="00473DB5" w:rsidP="00E825F4">
      <w:r>
        <w:separator/>
      </w:r>
    </w:p>
  </w:endnote>
  <w:endnote w:type="continuationSeparator" w:id="0">
    <w:p w:rsidR="00473DB5" w:rsidRDefault="00473DB5" w:rsidP="00E8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B5" w:rsidRDefault="00473DB5" w:rsidP="00E825F4">
      <w:r>
        <w:separator/>
      </w:r>
    </w:p>
  </w:footnote>
  <w:footnote w:type="continuationSeparator" w:id="0">
    <w:p w:rsidR="00473DB5" w:rsidRDefault="00473DB5" w:rsidP="00E8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3" w:rsidRDefault="00077E2D" w:rsidP="00A258C4">
    <w:pPr>
      <w:pStyle w:val="Cabealho"/>
      <w:jc w:val="both"/>
    </w:pPr>
    <w:r>
      <w:rPr>
        <w:noProof/>
        <w:lang w:eastAsia="pt-BR"/>
      </w:rPr>
      <mc:AlternateContent>
        <mc:Choice Requires="wps">
          <w:drawing>
            <wp:anchor distT="0" distB="0" distL="114300" distR="114300" simplePos="0" relativeHeight="251666432" behindDoc="0" locked="0" layoutInCell="1" allowOverlap="1" wp14:anchorId="2887C3A3" wp14:editId="7B68FF7B">
              <wp:simplePos x="0" y="0"/>
              <wp:positionH relativeFrom="column">
                <wp:posOffset>1478280</wp:posOffset>
              </wp:positionH>
              <wp:positionV relativeFrom="paragraph">
                <wp:posOffset>95885</wp:posOffset>
              </wp:positionV>
              <wp:extent cx="6619875" cy="9334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3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E2D" w:rsidRPr="00077E2D" w:rsidRDefault="00BF35E6"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3</w:t>
                          </w:r>
                          <w:r w:rsidR="00684477">
                            <w:rPr>
                              <w:rFonts w:ascii="Verdana" w:hAnsi="Verdana" w:cs="Arial"/>
                              <w:b/>
                              <w:sz w:val="20"/>
                              <w:szCs w:val="20"/>
                            </w:rPr>
                            <w:t>ª Série</w:t>
                          </w:r>
                          <w:r w:rsidR="00595930" w:rsidRPr="00077E2D">
                            <w:rPr>
                              <w:rFonts w:ascii="Verdana" w:hAnsi="Verdana" w:cs="Arial"/>
                              <w:b/>
                              <w:sz w:val="20"/>
                              <w:szCs w:val="20"/>
                            </w:rPr>
                            <w:t xml:space="preserve"> -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BF35E6" w:rsidP="00077E2D">
                          <w:pPr>
                            <w:rPr>
                              <w:rFonts w:ascii="Verdana" w:hAnsi="Verdana"/>
                              <w:b/>
                              <w:sz w:val="20"/>
                              <w:szCs w:val="20"/>
                            </w:rPr>
                          </w:pPr>
                          <w:r>
                            <w:rPr>
                              <w:rFonts w:ascii="Verdana" w:hAnsi="Verdana"/>
                              <w:b/>
                              <w:sz w:val="20"/>
                              <w:szCs w:val="20"/>
                            </w:rPr>
                            <w:t>Biologia</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sidR="000A6089">
                            <w:rPr>
                              <w:rFonts w:ascii="Verdana" w:hAnsi="Verdana"/>
                              <w:b/>
                              <w:sz w:val="20"/>
                              <w:szCs w:val="20"/>
                            </w:rPr>
                            <w:t xml:space="preserve">Professor Gabriel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4pt;margin-top:7.55pt;width:521.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" stroked="f">
              <v:fill opacity="0"/>
              <v:textbox>
                <w:txbxContent>
                  <w:p w:rsidR="00077E2D" w:rsidRPr="00077E2D" w:rsidRDefault="00BF35E6" w:rsidP="00077E2D">
                    <w:pPr>
                      <w:pStyle w:val="NormalWeb"/>
                      <w:spacing w:before="0" w:beforeAutospacing="0" w:after="0" w:afterAutospacing="0"/>
                      <w:rPr>
                        <w:rStyle w:val="Forte"/>
                        <w:rFonts w:ascii="Verdana" w:hAnsi="Verdana" w:cs="Arial"/>
                        <w:sz w:val="20"/>
                        <w:szCs w:val="20"/>
                      </w:rPr>
                    </w:pPr>
                    <w:r>
                      <w:rPr>
                        <w:rFonts w:ascii="Verdana" w:hAnsi="Verdana" w:cs="Arial"/>
                        <w:b/>
                        <w:sz w:val="20"/>
                        <w:szCs w:val="20"/>
                      </w:rPr>
                      <w:t>3</w:t>
                    </w:r>
                    <w:r w:rsidR="00684477">
                      <w:rPr>
                        <w:rFonts w:ascii="Verdana" w:hAnsi="Verdana" w:cs="Arial"/>
                        <w:b/>
                        <w:sz w:val="20"/>
                        <w:szCs w:val="20"/>
                      </w:rPr>
                      <w:t>ª Série</w:t>
                    </w:r>
                    <w:r w:rsidR="00595930" w:rsidRPr="00077E2D">
                      <w:rPr>
                        <w:rFonts w:ascii="Verdana" w:hAnsi="Verdana" w:cs="Arial"/>
                        <w:b/>
                        <w:sz w:val="20"/>
                        <w:szCs w:val="20"/>
                      </w:rPr>
                      <w:t xml:space="preserve"> - </w:t>
                    </w:r>
                    <w:r w:rsidR="00967623" w:rsidRPr="00077E2D">
                      <w:rPr>
                        <w:rStyle w:val="Forte"/>
                        <w:rFonts w:ascii="Verdana" w:hAnsi="Verdana" w:cs="Arial"/>
                        <w:sz w:val="20"/>
                        <w:szCs w:val="20"/>
                      </w:rPr>
                      <w:t>Atividade Extraclasse para a semana de 16 a 21 de março</w:t>
                    </w:r>
                    <w:r w:rsidR="00211ECB" w:rsidRPr="00077E2D">
                      <w:rPr>
                        <w:rStyle w:val="Forte"/>
                        <w:rFonts w:ascii="Verdana" w:hAnsi="Verdana" w:cs="Arial"/>
                        <w:sz w:val="20"/>
                        <w:szCs w:val="20"/>
                      </w:rPr>
                      <w:t>.</w:t>
                    </w:r>
                    <w:r w:rsidR="00077E2D" w:rsidRPr="00077E2D">
                      <w:rPr>
                        <w:rStyle w:val="Forte"/>
                        <w:rFonts w:ascii="Verdana" w:hAnsi="Verdana" w:cs="Arial"/>
                        <w:sz w:val="20"/>
                        <w:szCs w:val="20"/>
                      </w:rPr>
                      <w:t xml:space="preserve"> </w:t>
                    </w:r>
                  </w:p>
                  <w:p w:rsidR="00077E2D" w:rsidRDefault="00077E2D" w:rsidP="00077E2D">
                    <w:pPr>
                      <w:pStyle w:val="NormalWeb"/>
                      <w:spacing w:before="0" w:beforeAutospacing="0" w:after="0" w:afterAutospacing="0"/>
                      <w:rPr>
                        <w:rStyle w:val="Forte"/>
                        <w:rFonts w:ascii="Verdana" w:hAnsi="Verdana" w:cs="Arial"/>
                        <w:sz w:val="20"/>
                        <w:szCs w:val="20"/>
                      </w:rPr>
                    </w:pPr>
                  </w:p>
                  <w:p w:rsidR="00967623" w:rsidRPr="00077E2D" w:rsidRDefault="00077E2D" w:rsidP="00077E2D">
                    <w:pPr>
                      <w:pStyle w:val="NormalWeb"/>
                      <w:spacing w:before="0" w:beforeAutospacing="0" w:after="0" w:afterAutospacing="0"/>
                      <w:rPr>
                        <w:rFonts w:ascii="Verdana" w:hAnsi="Verdana" w:cs="Arial"/>
                        <w:b/>
                        <w:sz w:val="20"/>
                        <w:szCs w:val="20"/>
                      </w:rPr>
                    </w:pPr>
                    <w:r w:rsidRPr="00077E2D">
                      <w:rPr>
                        <w:rStyle w:val="Forte"/>
                        <w:rFonts w:ascii="Verdana" w:hAnsi="Verdana" w:cs="Arial"/>
                        <w:sz w:val="20"/>
                        <w:szCs w:val="20"/>
                      </w:rPr>
                      <w:t>(</w:t>
                    </w:r>
                    <w:r w:rsidRPr="00077E2D">
                      <w:rPr>
                        <w:rFonts w:ascii="Verdana" w:hAnsi="Verdana" w:cs="Arial"/>
                        <w:b/>
                        <w:sz w:val="20"/>
                        <w:szCs w:val="20"/>
                      </w:rPr>
                      <w:t>PERÍODO DE RECOLHIMENTO – CORONAVÍRUS)</w:t>
                    </w:r>
                  </w:p>
                  <w:p w:rsidR="00077E2D" w:rsidRDefault="00077E2D" w:rsidP="00077E2D">
                    <w:pPr>
                      <w:rPr>
                        <w:rFonts w:ascii="Verdana" w:hAnsi="Verdana"/>
                        <w:b/>
                        <w:sz w:val="20"/>
                        <w:szCs w:val="20"/>
                      </w:rPr>
                    </w:pPr>
                  </w:p>
                  <w:p w:rsidR="00A46AB3" w:rsidRPr="00077E2D" w:rsidRDefault="00BF35E6" w:rsidP="00077E2D">
                    <w:pPr>
                      <w:rPr>
                        <w:rFonts w:ascii="Verdana" w:hAnsi="Verdana"/>
                        <w:b/>
                        <w:sz w:val="20"/>
                        <w:szCs w:val="20"/>
                      </w:rPr>
                    </w:pPr>
                    <w:r>
                      <w:rPr>
                        <w:rFonts w:ascii="Verdana" w:hAnsi="Verdana"/>
                        <w:b/>
                        <w:sz w:val="20"/>
                        <w:szCs w:val="20"/>
                      </w:rPr>
                      <w:t>Biologia</w:t>
                    </w:r>
                    <w:r w:rsidR="007C129A" w:rsidRPr="00077E2D">
                      <w:rPr>
                        <w:rFonts w:ascii="Verdana" w:hAnsi="Verdana"/>
                        <w:b/>
                        <w:sz w:val="20"/>
                        <w:szCs w:val="20"/>
                      </w:rPr>
                      <w:t xml:space="preserve"> </w:t>
                    </w:r>
                    <w:r w:rsidR="00CC5CD5" w:rsidRPr="00077E2D">
                      <w:rPr>
                        <w:rFonts w:ascii="Verdana" w:hAnsi="Verdana"/>
                        <w:b/>
                        <w:sz w:val="20"/>
                        <w:szCs w:val="20"/>
                      </w:rPr>
                      <w:t>–</w:t>
                    </w:r>
                    <w:r w:rsidR="00EE3ADB" w:rsidRPr="00077E2D">
                      <w:rPr>
                        <w:rFonts w:ascii="Verdana" w:hAnsi="Verdana"/>
                        <w:b/>
                        <w:sz w:val="20"/>
                        <w:szCs w:val="20"/>
                      </w:rPr>
                      <w:t xml:space="preserve"> </w:t>
                    </w:r>
                    <w:r w:rsidR="000A6089">
                      <w:rPr>
                        <w:rFonts w:ascii="Verdana" w:hAnsi="Verdana"/>
                        <w:b/>
                        <w:sz w:val="20"/>
                        <w:szCs w:val="20"/>
                      </w:rPr>
                      <w:t xml:space="preserve">Professor Gabriel </w:t>
                    </w:r>
                  </w:p>
                </w:txbxContent>
              </v:textbox>
            </v:shape>
          </w:pict>
        </mc:Fallback>
      </mc:AlternateContent>
    </w:r>
    <w:r>
      <w:rPr>
        <w:rFonts w:asciiTheme="minorBidi" w:eastAsia="Times New Roman" w:hAnsiTheme="minorBidi"/>
        <w:b/>
        <w:noProof/>
        <w:color w:val="000000"/>
        <w:sz w:val="24"/>
        <w:szCs w:val="24"/>
        <w:lang w:eastAsia="pt-BR"/>
      </w:rPr>
      <w:drawing>
        <wp:anchor distT="0" distB="0" distL="114300" distR="114300" simplePos="0" relativeHeight="251664384" behindDoc="1" locked="0" layoutInCell="1" allowOverlap="1" wp14:anchorId="061E0587" wp14:editId="48C6B87A">
          <wp:simplePos x="0" y="0"/>
          <wp:positionH relativeFrom="column">
            <wp:posOffset>1230630</wp:posOffset>
          </wp:positionH>
          <wp:positionV relativeFrom="paragraph">
            <wp:posOffset>635</wp:posOffset>
          </wp:positionV>
          <wp:extent cx="8943975" cy="97155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39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F97">
      <w:rPr>
        <w:noProof/>
        <w:lang w:eastAsia="pt-BR"/>
      </w:rPr>
      <w:drawing>
        <wp:inline distT="0" distB="0" distL="0" distR="0" wp14:anchorId="0A9FEF26" wp14:editId="34A63B94">
          <wp:extent cx="1476375" cy="971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impo Palmas 10 anos.tif"/>
                  <pic:cNvPicPr/>
                </pic:nvPicPr>
                <pic:blipFill rotWithShape="1">
                  <a:blip r:embed="rId2" cstate="print">
                    <a:extLst>
                      <a:ext uri="{28A0092B-C50C-407E-A947-70E740481C1C}">
                        <a14:useLocalDpi xmlns:a14="http://schemas.microsoft.com/office/drawing/2010/main" val="0"/>
                      </a:ext>
                    </a:extLst>
                  </a:blip>
                  <a:srcRect t="12453" b="11129"/>
                  <a:stretch/>
                </pic:blipFill>
                <pic:spPr bwMode="auto">
                  <a:xfrm>
                    <a:off x="0" y="0"/>
                    <a:ext cx="1496601" cy="984860"/>
                  </a:xfrm>
                  <a:prstGeom prst="rect">
                    <a:avLst/>
                  </a:prstGeom>
                  <a:ln>
                    <a:noFill/>
                  </a:ln>
                  <a:extLst>
                    <a:ext uri="{53640926-AAD7-44D8-BBD7-CCE9431645EC}">
                      <a14:shadowObscured xmlns:a14="http://schemas.microsoft.com/office/drawing/2010/main"/>
                    </a:ext>
                  </a:extLst>
                </pic:spPr>
              </pic:pic>
            </a:graphicData>
          </a:graphic>
        </wp:inline>
      </w:drawing>
    </w:r>
  </w:p>
  <w:p w:rsidR="00C95262" w:rsidRDefault="00C95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AC"/>
    <w:multiLevelType w:val="hybridMultilevel"/>
    <w:tmpl w:val="79423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374C3"/>
    <w:multiLevelType w:val="hybridMultilevel"/>
    <w:tmpl w:val="961A0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4246F"/>
    <w:multiLevelType w:val="hybridMultilevel"/>
    <w:tmpl w:val="B328B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3768B7"/>
    <w:multiLevelType w:val="hybridMultilevel"/>
    <w:tmpl w:val="C282A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F602DB"/>
    <w:multiLevelType w:val="hybridMultilevel"/>
    <w:tmpl w:val="59F0E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1B2F09"/>
    <w:multiLevelType w:val="hybridMultilevel"/>
    <w:tmpl w:val="774C0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7969A7"/>
    <w:multiLevelType w:val="hybridMultilevel"/>
    <w:tmpl w:val="21E83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0D7271"/>
    <w:multiLevelType w:val="hybridMultilevel"/>
    <w:tmpl w:val="88BC1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916949"/>
    <w:multiLevelType w:val="hybridMultilevel"/>
    <w:tmpl w:val="2E781D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9139AE"/>
    <w:multiLevelType w:val="hybridMultilevel"/>
    <w:tmpl w:val="1AF825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4146DF"/>
    <w:multiLevelType w:val="hybridMultilevel"/>
    <w:tmpl w:val="DE947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186BD7"/>
    <w:multiLevelType w:val="hybridMultilevel"/>
    <w:tmpl w:val="1A9085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743A7D"/>
    <w:multiLevelType w:val="hybridMultilevel"/>
    <w:tmpl w:val="46FA398C"/>
    <w:lvl w:ilvl="0" w:tplc="32CACA86">
      <w:start w:val="1"/>
      <w:numFmt w:val="lowerLetter"/>
      <w:lvlText w:val="%1)"/>
      <w:lvlJc w:val="left"/>
      <w:pPr>
        <w:ind w:left="720" w:hanging="360"/>
      </w:pPr>
      <w:rPr>
        <w:rFonts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B433A2"/>
    <w:multiLevelType w:val="hybridMultilevel"/>
    <w:tmpl w:val="53507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941292E"/>
    <w:multiLevelType w:val="hybridMultilevel"/>
    <w:tmpl w:val="B4A4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BB45A6"/>
    <w:multiLevelType w:val="hybridMultilevel"/>
    <w:tmpl w:val="8AA097C0"/>
    <w:lvl w:ilvl="0" w:tplc="1EB693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0"/>
  </w:num>
  <w:num w:numId="3">
    <w:abstractNumId w:val="7"/>
  </w:num>
  <w:num w:numId="4">
    <w:abstractNumId w:val="15"/>
  </w:num>
  <w:num w:numId="5">
    <w:abstractNumId w:val="14"/>
  </w:num>
  <w:num w:numId="6">
    <w:abstractNumId w:val="3"/>
  </w:num>
  <w:num w:numId="7">
    <w:abstractNumId w:val="11"/>
  </w:num>
  <w:num w:numId="8">
    <w:abstractNumId w:val="5"/>
  </w:num>
  <w:num w:numId="9">
    <w:abstractNumId w:val="13"/>
  </w:num>
  <w:num w:numId="10">
    <w:abstractNumId w:val="8"/>
  </w:num>
  <w:num w:numId="11">
    <w:abstractNumId w:val="9"/>
  </w:num>
  <w:num w:numId="12">
    <w:abstractNumId w:val="4"/>
  </w:num>
  <w:num w:numId="13">
    <w:abstractNumId w:val="12"/>
  </w:num>
  <w:num w:numId="14">
    <w:abstractNumId w:val="6"/>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F4"/>
    <w:rsid w:val="000001F8"/>
    <w:rsid w:val="000205BD"/>
    <w:rsid w:val="000567E8"/>
    <w:rsid w:val="00067DE5"/>
    <w:rsid w:val="00070471"/>
    <w:rsid w:val="000727AA"/>
    <w:rsid w:val="00077E2D"/>
    <w:rsid w:val="000A6089"/>
    <w:rsid w:val="000A788D"/>
    <w:rsid w:val="000D6421"/>
    <w:rsid w:val="00150898"/>
    <w:rsid w:val="00164853"/>
    <w:rsid w:val="00174F80"/>
    <w:rsid w:val="001807DD"/>
    <w:rsid w:val="00181C3C"/>
    <w:rsid w:val="00191A35"/>
    <w:rsid w:val="001B0AB5"/>
    <w:rsid w:val="001C2E52"/>
    <w:rsid w:val="001E2A1D"/>
    <w:rsid w:val="001E5E12"/>
    <w:rsid w:val="002061DC"/>
    <w:rsid w:val="00211ECB"/>
    <w:rsid w:val="00225F6D"/>
    <w:rsid w:val="002962BD"/>
    <w:rsid w:val="002B0ACC"/>
    <w:rsid w:val="00317730"/>
    <w:rsid w:val="00322B68"/>
    <w:rsid w:val="003330B9"/>
    <w:rsid w:val="00344B84"/>
    <w:rsid w:val="00361BA2"/>
    <w:rsid w:val="00392CC4"/>
    <w:rsid w:val="003B0B8B"/>
    <w:rsid w:val="003D731B"/>
    <w:rsid w:val="00425795"/>
    <w:rsid w:val="00426E7E"/>
    <w:rsid w:val="00460F25"/>
    <w:rsid w:val="00462612"/>
    <w:rsid w:val="00473DB5"/>
    <w:rsid w:val="00481627"/>
    <w:rsid w:val="004940CB"/>
    <w:rsid w:val="004A2A21"/>
    <w:rsid w:val="004A33FE"/>
    <w:rsid w:val="004A492D"/>
    <w:rsid w:val="004B06FC"/>
    <w:rsid w:val="004B6304"/>
    <w:rsid w:val="004D4DF6"/>
    <w:rsid w:val="004F1825"/>
    <w:rsid w:val="004F22F6"/>
    <w:rsid w:val="00522611"/>
    <w:rsid w:val="00542310"/>
    <w:rsid w:val="00551193"/>
    <w:rsid w:val="005757F2"/>
    <w:rsid w:val="00591156"/>
    <w:rsid w:val="005936EA"/>
    <w:rsid w:val="00595930"/>
    <w:rsid w:val="005B4B53"/>
    <w:rsid w:val="005D19B1"/>
    <w:rsid w:val="005D45AB"/>
    <w:rsid w:val="005D77FD"/>
    <w:rsid w:val="00604973"/>
    <w:rsid w:val="006216F1"/>
    <w:rsid w:val="00683D7D"/>
    <w:rsid w:val="00684477"/>
    <w:rsid w:val="0069187F"/>
    <w:rsid w:val="006C14A8"/>
    <w:rsid w:val="006E2CAC"/>
    <w:rsid w:val="006E7E76"/>
    <w:rsid w:val="007263C4"/>
    <w:rsid w:val="00796126"/>
    <w:rsid w:val="007A32FB"/>
    <w:rsid w:val="007A5A0C"/>
    <w:rsid w:val="007A7E7D"/>
    <w:rsid w:val="007C129A"/>
    <w:rsid w:val="00812C92"/>
    <w:rsid w:val="00843EC2"/>
    <w:rsid w:val="00844F88"/>
    <w:rsid w:val="00862100"/>
    <w:rsid w:val="00865870"/>
    <w:rsid w:val="008745AA"/>
    <w:rsid w:val="00881D42"/>
    <w:rsid w:val="008B0C9D"/>
    <w:rsid w:val="008C4571"/>
    <w:rsid w:val="008C7E64"/>
    <w:rsid w:val="008F4202"/>
    <w:rsid w:val="0093138A"/>
    <w:rsid w:val="00943381"/>
    <w:rsid w:val="009443C3"/>
    <w:rsid w:val="0095487E"/>
    <w:rsid w:val="00966B26"/>
    <w:rsid w:val="00967623"/>
    <w:rsid w:val="0096767D"/>
    <w:rsid w:val="00984B25"/>
    <w:rsid w:val="00987D20"/>
    <w:rsid w:val="009E0BCF"/>
    <w:rsid w:val="009E379F"/>
    <w:rsid w:val="009F0AC6"/>
    <w:rsid w:val="009F5127"/>
    <w:rsid w:val="00A25025"/>
    <w:rsid w:val="00A258C4"/>
    <w:rsid w:val="00A36F51"/>
    <w:rsid w:val="00A46AB3"/>
    <w:rsid w:val="00A5551B"/>
    <w:rsid w:val="00A6358F"/>
    <w:rsid w:val="00A76468"/>
    <w:rsid w:val="00AC61A3"/>
    <w:rsid w:val="00AE1898"/>
    <w:rsid w:val="00AE49C6"/>
    <w:rsid w:val="00AF308C"/>
    <w:rsid w:val="00AF5A56"/>
    <w:rsid w:val="00B02AA8"/>
    <w:rsid w:val="00B21D22"/>
    <w:rsid w:val="00B238DC"/>
    <w:rsid w:val="00B713E9"/>
    <w:rsid w:val="00B71604"/>
    <w:rsid w:val="00B723A4"/>
    <w:rsid w:val="00B8532A"/>
    <w:rsid w:val="00BB6202"/>
    <w:rsid w:val="00BD0543"/>
    <w:rsid w:val="00BD3D07"/>
    <w:rsid w:val="00BE547F"/>
    <w:rsid w:val="00BE76D9"/>
    <w:rsid w:val="00BF1B8E"/>
    <w:rsid w:val="00BF35E6"/>
    <w:rsid w:val="00BF701A"/>
    <w:rsid w:val="00C21768"/>
    <w:rsid w:val="00C263C2"/>
    <w:rsid w:val="00C449C4"/>
    <w:rsid w:val="00C52D2A"/>
    <w:rsid w:val="00C54455"/>
    <w:rsid w:val="00C912BC"/>
    <w:rsid w:val="00C95262"/>
    <w:rsid w:val="00CA521F"/>
    <w:rsid w:val="00CC5CD5"/>
    <w:rsid w:val="00D200AC"/>
    <w:rsid w:val="00D551EF"/>
    <w:rsid w:val="00D66308"/>
    <w:rsid w:val="00D66626"/>
    <w:rsid w:val="00DA1ACF"/>
    <w:rsid w:val="00DA22B4"/>
    <w:rsid w:val="00DB3F5C"/>
    <w:rsid w:val="00DB61A7"/>
    <w:rsid w:val="00DE68A8"/>
    <w:rsid w:val="00DE6BBA"/>
    <w:rsid w:val="00E109A5"/>
    <w:rsid w:val="00E44934"/>
    <w:rsid w:val="00E825F4"/>
    <w:rsid w:val="00E949E0"/>
    <w:rsid w:val="00EB5010"/>
    <w:rsid w:val="00EC2410"/>
    <w:rsid w:val="00ED2859"/>
    <w:rsid w:val="00EE3ADB"/>
    <w:rsid w:val="00F02CCB"/>
    <w:rsid w:val="00F24270"/>
    <w:rsid w:val="00F419E3"/>
    <w:rsid w:val="00F4453A"/>
    <w:rsid w:val="00F50E55"/>
    <w:rsid w:val="00F55F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8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1C3C"/>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Ttulo3">
    <w:name w:val="heading 3"/>
    <w:basedOn w:val="Normal"/>
    <w:next w:val="Normal"/>
    <w:link w:val="Ttulo3Char"/>
    <w:uiPriority w:val="9"/>
    <w:unhideWhenUsed/>
    <w:qFormat/>
    <w:rsid w:val="005D45AB"/>
    <w:pPr>
      <w:keepNext/>
      <w:keepLines/>
      <w:spacing w:before="200" w:line="276" w:lineRule="auto"/>
      <w:outlineLvl w:val="2"/>
    </w:pPr>
    <w:rPr>
      <w:rFonts w:asciiTheme="majorHAnsi" w:eastAsiaTheme="majorEastAsia" w:hAnsiTheme="majorHAnsi" w:cstheme="majorBidi"/>
      <w:b/>
      <w:bCs/>
      <w:color w:val="DDDDDD" w:themeColor="accent1"/>
      <w:sz w:val="22"/>
      <w:szCs w:val="22"/>
      <w:lang w:eastAsia="en-US"/>
    </w:rPr>
  </w:style>
  <w:style w:type="paragraph" w:styleId="Ttulo5">
    <w:name w:val="heading 5"/>
    <w:basedOn w:val="Normal"/>
    <w:link w:val="Ttulo5Char"/>
    <w:uiPriority w:val="9"/>
    <w:qFormat/>
    <w:rsid w:val="00E825F4"/>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25F4"/>
    <w:rPr>
      <w:color w:val="5F5F5F" w:themeColor="hyperlink"/>
      <w:u w:val="single"/>
    </w:rPr>
  </w:style>
  <w:style w:type="paragraph" w:styleId="NormalWeb">
    <w:name w:val="Normal (Web)"/>
    <w:basedOn w:val="Normal"/>
    <w:uiPriority w:val="99"/>
    <w:unhideWhenUsed/>
    <w:rsid w:val="00E825F4"/>
    <w:pPr>
      <w:spacing w:before="100" w:beforeAutospacing="1" w:after="100" w:afterAutospacing="1"/>
    </w:pPr>
  </w:style>
  <w:style w:type="paragraph" w:styleId="Textodenotaderodap">
    <w:name w:val="footnote text"/>
    <w:basedOn w:val="Normal"/>
    <w:link w:val="TextodenotaderodapChar"/>
    <w:uiPriority w:val="99"/>
    <w:semiHidden/>
    <w:unhideWhenUsed/>
    <w:rsid w:val="00E825F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825F4"/>
    <w:rPr>
      <w:sz w:val="20"/>
      <w:szCs w:val="20"/>
    </w:rPr>
  </w:style>
  <w:style w:type="paragraph" w:styleId="PargrafodaLista">
    <w:name w:val="List Paragraph"/>
    <w:basedOn w:val="Normal"/>
    <w:uiPriority w:val="34"/>
    <w:qFormat/>
    <w:rsid w:val="00E825F4"/>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derodap">
    <w:name w:val="footnote reference"/>
    <w:basedOn w:val="Fontepargpadro"/>
    <w:uiPriority w:val="99"/>
    <w:semiHidden/>
    <w:unhideWhenUsed/>
    <w:rsid w:val="00E825F4"/>
    <w:rPr>
      <w:vertAlign w:val="superscript"/>
    </w:rPr>
  </w:style>
  <w:style w:type="character" w:styleId="Forte">
    <w:name w:val="Strong"/>
    <w:basedOn w:val="Fontepargpadro"/>
    <w:uiPriority w:val="22"/>
    <w:qFormat/>
    <w:rsid w:val="00E825F4"/>
    <w:rPr>
      <w:b/>
      <w:bCs/>
    </w:rPr>
  </w:style>
  <w:style w:type="character" w:styleId="nfase">
    <w:name w:val="Emphasis"/>
    <w:basedOn w:val="Fontepargpadro"/>
    <w:uiPriority w:val="20"/>
    <w:qFormat/>
    <w:rsid w:val="00E825F4"/>
    <w:rPr>
      <w:i/>
      <w:iCs/>
    </w:rPr>
  </w:style>
  <w:style w:type="character" w:customStyle="1" w:styleId="menuexpo">
    <w:name w:val="menu_expo"/>
    <w:basedOn w:val="Fontepargpadro"/>
    <w:rsid w:val="00E825F4"/>
  </w:style>
  <w:style w:type="paragraph" w:styleId="Recuodecorpodetexto2">
    <w:name w:val="Body Text Indent 2"/>
    <w:basedOn w:val="Normal"/>
    <w:link w:val="Recuodecorpodetexto2Char"/>
    <w:uiPriority w:val="99"/>
    <w:unhideWhenUsed/>
    <w:rsid w:val="00E825F4"/>
    <w:pPr>
      <w:spacing w:before="100" w:beforeAutospacing="1" w:after="100" w:afterAutospacing="1"/>
    </w:pPr>
  </w:style>
  <w:style w:type="character" w:customStyle="1" w:styleId="Recuodecorpodetexto2Char">
    <w:name w:val="Recuo de corpo de texto 2 Char"/>
    <w:basedOn w:val="Fontepargpadro"/>
    <w:link w:val="Recuodecorpodetexto2"/>
    <w:uiPriority w:val="99"/>
    <w:rsid w:val="00E825F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825F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E825F4"/>
    <w:rPr>
      <w:rFonts w:ascii="Tahoma" w:hAnsi="Tahoma" w:cs="Tahoma"/>
      <w:sz w:val="16"/>
      <w:szCs w:val="16"/>
    </w:rPr>
  </w:style>
  <w:style w:type="character" w:customStyle="1" w:styleId="Ttulo5Char">
    <w:name w:val="Título 5 Char"/>
    <w:basedOn w:val="Fontepargpadro"/>
    <w:link w:val="Ttulo5"/>
    <w:uiPriority w:val="9"/>
    <w:rsid w:val="00E825F4"/>
    <w:rPr>
      <w:rFonts w:ascii="Times New Roman" w:eastAsia="Times New Roman" w:hAnsi="Times New Roman" w:cs="Times New Roman"/>
      <w:b/>
      <w:bCs/>
      <w:sz w:val="20"/>
      <w:szCs w:val="20"/>
      <w:lang w:eastAsia="pt-BR"/>
    </w:rPr>
  </w:style>
  <w:style w:type="character" w:customStyle="1" w:styleId="reference-text">
    <w:name w:val="reference-text"/>
    <w:basedOn w:val="Fontepargpadro"/>
    <w:rsid w:val="00E825F4"/>
  </w:style>
  <w:style w:type="character" w:customStyle="1" w:styleId="no-conversion">
    <w:name w:val="no-conversion"/>
    <w:basedOn w:val="Fontepargpadro"/>
    <w:rsid w:val="00E825F4"/>
  </w:style>
  <w:style w:type="paragraph" w:styleId="Cabealho">
    <w:name w:val="header"/>
    <w:basedOn w:val="Normal"/>
    <w:link w:val="CabealhoChar"/>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A5A0C"/>
  </w:style>
  <w:style w:type="paragraph" w:styleId="Rodap">
    <w:name w:val="footer"/>
    <w:basedOn w:val="Normal"/>
    <w:link w:val="RodapChar"/>
    <w:uiPriority w:val="99"/>
    <w:unhideWhenUsed/>
    <w:rsid w:val="007A5A0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A5A0C"/>
  </w:style>
  <w:style w:type="character" w:customStyle="1" w:styleId="apple-converted-space">
    <w:name w:val="apple-converted-space"/>
    <w:basedOn w:val="Fontepargpadro"/>
    <w:rsid w:val="00BD0543"/>
  </w:style>
  <w:style w:type="paragraph" w:styleId="Corpodetexto">
    <w:name w:val="Body Text"/>
    <w:basedOn w:val="Normal"/>
    <w:link w:val="CorpodetextoChar"/>
    <w:uiPriority w:val="99"/>
    <w:semiHidden/>
    <w:unhideWhenUsed/>
    <w:rsid w:val="0016485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64853"/>
  </w:style>
  <w:style w:type="paragraph" w:customStyle="1" w:styleId="titulo">
    <w:name w:val="titulo"/>
    <w:basedOn w:val="Normal"/>
    <w:rsid w:val="00164853"/>
    <w:pPr>
      <w:spacing w:before="100" w:beforeAutospacing="1" w:after="100" w:afterAutospacing="1"/>
    </w:pPr>
  </w:style>
  <w:style w:type="paragraph" w:customStyle="1" w:styleId="titulo2">
    <w:name w:val="titulo2"/>
    <w:basedOn w:val="Normal"/>
    <w:rsid w:val="00812C92"/>
    <w:pPr>
      <w:spacing w:before="100" w:beforeAutospacing="1" w:after="100" w:afterAutospacing="1"/>
    </w:pPr>
  </w:style>
  <w:style w:type="character" w:customStyle="1" w:styleId="Ttulo3Char">
    <w:name w:val="Título 3 Char"/>
    <w:basedOn w:val="Fontepargpadro"/>
    <w:link w:val="Ttulo3"/>
    <w:uiPriority w:val="9"/>
    <w:rsid w:val="005D45AB"/>
    <w:rPr>
      <w:rFonts w:asciiTheme="majorHAnsi" w:eastAsiaTheme="majorEastAsia" w:hAnsiTheme="majorHAnsi" w:cstheme="majorBidi"/>
      <w:b/>
      <w:bCs/>
      <w:color w:val="DDDDDD" w:themeColor="accent1"/>
    </w:rPr>
  </w:style>
  <w:style w:type="character" w:styleId="CitaoHTML">
    <w:name w:val="HTML Cite"/>
    <w:basedOn w:val="Fontepargpadro"/>
    <w:uiPriority w:val="99"/>
    <w:semiHidden/>
    <w:unhideWhenUsed/>
    <w:rsid w:val="003B0B8B"/>
    <w:rPr>
      <w:i/>
      <w:iCs/>
    </w:rPr>
  </w:style>
  <w:style w:type="character" w:customStyle="1" w:styleId="Ttulo1Char">
    <w:name w:val="Título 1 Char"/>
    <w:basedOn w:val="Fontepargpadro"/>
    <w:link w:val="Ttulo1"/>
    <w:uiPriority w:val="9"/>
    <w:rsid w:val="00181C3C"/>
    <w:rPr>
      <w:rFonts w:asciiTheme="majorHAnsi" w:eastAsiaTheme="majorEastAsia" w:hAnsiTheme="majorHAnsi" w:cstheme="majorBidi"/>
      <w:b/>
      <w:bCs/>
      <w:color w:val="A5A5A5" w:themeColor="accent1" w:themeShade="BF"/>
      <w:sz w:val="28"/>
      <w:szCs w:val="28"/>
      <w:lang w:eastAsia="pt-BR"/>
    </w:rPr>
  </w:style>
  <w:style w:type="paragraph" w:styleId="SemEspaamento">
    <w:name w:val="No Spacing"/>
    <w:uiPriority w:val="1"/>
    <w:qFormat/>
    <w:rsid w:val="00181C3C"/>
    <w:pPr>
      <w:spacing w:after="0" w:line="240" w:lineRule="auto"/>
    </w:pPr>
    <w:rPr>
      <w:rFonts w:eastAsiaTheme="minorEastAsia"/>
      <w:lang w:eastAsia="pt-BR"/>
    </w:rPr>
  </w:style>
  <w:style w:type="paragraph" w:styleId="Recuodecorpodetexto">
    <w:name w:val="Body Text Indent"/>
    <w:basedOn w:val="Normal"/>
    <w:link w:val="RecuodecorpodetextoChar"/>
    <w:uiPriority w:val="99"/>
    <w:semiHidden/>
    <w:unhideWhenUsed/>
    <w:rsid w:val="00DA1ACF"/>
    <w:pPr>
      <w:spacing w:after="120"/>
      <w:ind w:left="283"/>
    </w:pPr>
  </w:style>
  <w:style w:type="character" w:customStyle="1" w:styleId="RecuodecorpodetextoChar">
    <w:name w:val="Recuo de corpo de texto Char"/>
    <w:basedOn w:val="Fontepargpadro"/>
    <w:link w:val="Recuodecorpodetexto"/>
    <w:uiPriority w:val="99"/>
    <w:semiHidden/>
    <w:rsid w:val="00DA1ACF"/>
    <w:rPr>
      <w:rFonts w:ascii="Times New Roman" w:eastAsia="Times New Roman" w:hAnsi="Times New Roman" w:cs="Times New Roman"/>
      <w:sz w:val="24"/>
      <w:szCs w:val="24"/>
      <w:lang w:eastAsia="pt-BR"/>
    </w:rPr>
  </w:style>
  <w:style w:type="paragraph" w:customStyle="1" w:styleId="Default">
    <w:name w:val="Default"/>
    <w:rsid w:val="00CC5CD5"/>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39"/>
    <w:rsid w:val="00F5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783">
      <w:bodyDiv w:val="1"/>
      <w:marLeft w:val="0"/>
      <w:marRight w:val="0"/>
      <w:marTop w:val="0"/>
      <w:marBottom w:val="0"/>
      <w:divBdr>
        <w:top w:val="none" w:sz="0" w:space="0" w:color="auto"/>
        <w:left w:val="none" w:sz="0" w:space="0" w:color="auto"/>
        <w:bottom w:val="none" w:sz="0" w:space="0" w:color="auto"/>
        <w:right w:val="none" w:sz="0" w:space="0" w:color="auto"/>
      </w:divBdr>
    </w:div>
    <w:div w:id="467555200">
      <w:bodyDiv w:val="1"/>
      <w:marLeft w:val="0"/>
      <w:marRight w:val="0"/>
      <w:marTop w:val="0"/>
      <w:marBottom w:val="0"/>
      <w:divBdr>
        <w:top w:val="none" w:sz="0" w:space="0" w:color="auto"/>
        <w:left w:val="none" w:sz="0" w:space="0" w:color="auto"/>
        <w:bottom w:val="none" w:sz="0" w:space="0" w:color="auto"/>
        <w:right w:val="none" w:sz="0" w:space="0" w:color="auto"/>
      </w:divBdr>
    </w:div>
    <w:div w:id="1146622929">
      <w:bodyDiv w:val="1"/>
      <w:marLeft w:val="0"/>
      <w:marRight w:val="0"/>
      <w:marTop w:val="0"/>
      <w:marBottom w:val="0"/>
      <w:divBdr>
        <w:top w:val="none" w:sz="0" w:space="0" w:color="auto"/>
        <w:left w:val="none" w:sz="0" w:space="0" w:color="auto"/>
        <w:bottom w:val="none" w:sz="0" w:space="0" w:color="auto"/>
        <w:right w:val="none" w:sz="0" w:space="0" w:color="auto"/>
      </w:divBdr>
    </w:div>
    <w:div w:id="1159076087">
      <w:bodyDiv w:val="1"/>
      <w:marLeft w:val="0"/>
      <w:marRight w:val="0"/>
      <w:marTop w:val="0"/>
      <w:marBottom w:val="0"/>
      <w:divBdr>
        <w:top w:val="none" w:sz="0" w:space="0" w:color="auto"/>
        <w:left w:val="none" w:sz="0" w:space="0" w:color="auto"/>
        <w:bottom w:val="none" w:sz="0" w:space="0" w:color="auto"/>
        <w:right w:val="none" w:sz="0" w:space="0" w:color="auto"/>
      </w:divBdr>
    </w:div>
    <w:div w:id="1437212127">
      <w:bodyDiv w:val="1"/>
      <w:marLeft w:val="0"/>
      <w:marRight w:val="0"/>
      <w:marTop w:val="0"/>
      <w:marBottom w:val="0"/>
      <w:divBdr>
        <w:top w:val="none" w:sz="0" w:space="0" w:color="auto"/>
        <w:left w:val="none" w:sz="0" w:space="0" w:color="auto"/>
        <w:bottom w:val="none" w:sz="0" w:space="0" w:color="auto"/>
        <w:right w:val="none" w:sz="0" w:space="0" w:color="auto"/>
      </w:divBdr>
    </w:div>
    <w:div w:id="1889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2.tiff"/><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A9E4-AEF7-4869-8846-1CE1F717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Mec-02</cp:lastModifiedBy>
  <cp:revision>3</cp:revision>
  <cp:lastPrinted>2019-02-06T12:35:00Z</cp:lastPrinted>
  <dcterms:created xsi:type="dcterms:W3CDTF">2020-03-16T18:25:00Z</dcterms:created>
  <dcterms:modified xsi:type="dcterms:W3CDTF">2020-03-16T18:45:00Z</dcterms:modified>
</cp:coreProperties>
</file>